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82" w:rsidRPr="00011D95" w:rsidRDefault="000F7303" w:rsidP="00C600C9">
      <w:pPr>
        <w:spacing w:line="440" w:lineRule="exact"/>
        <w:jc w:val="center"/>
        <w:rPr>
          <w:rFonts w:ascii="標楷體" w:eastAsia="標楷體" w:hAnsi="標楷體"/>
          <w:sz w:val="32"/>
          <w:szCs w:val="32"/>
        </w:rPr>
      </w:pPr>
      <w:r w:rsidRPr="00011D95">
        <w:rPr>
          <w:rFonts w:ascii="標楷體" w:eastAsia="標楷體" w:hAnsi="標楷體" w:hint="eastAsia"/>
          <w:sz w:val="32"/>
          <w:szCs w:val="32"/>
        </w:rPr>
        <w:t>高雄市</w:t>
      </w:r>
      <w:r w:rsidR="00176A90">
        <w:rPr>
          <w:rFonts w:ascii="標楷體" w:eastAsia="標楷體" w:hAnsi="標楷體" w:hint="eastAsia"/>
          <w:sz w:val="32"/>
          <w:szCs w:val="32"/>
        </w:rPr>
        <w:t>前鎮</w:t>
      </w:r>
      <w:r w:rsidR="00863DE2" w:rsidRPr="00011D95">
        <w:rPr>
          <w:rFonts w:ascii="標楷體" w:eastAsia="標楷體" w:hAnsi="標楷體" w:hint="eastAsia"/>
          <w:sz w:val="32"/>
          <w:szCs w:val="32"/>
        </w:rPr>
        <w:t>高</w:t>
      </w:r>
      <w:r w:rsidR="00344B7B" w:rsidRPr="00011D95">
        <w:rPr>
          <w:rFonts w:ascii="標楷體" w:eastAsia="標楷體" w:hAnsi="標楷體" w:hint="eastAsia"/>
          <w:sz w:val="32"/>
          <w:szCs w:val="32"/>
        </w:rPr>
        <w:t>中</w:t>
      </w:r>
      <w:r w:rsidRPr="00011D95">
        <w:rPr>
          <w:rFonts w:ascii="標楷體" w:eastAsia="標楷體" w:hAnsi="標楷體" w:hint="eastAsia"/>
          <w:sz w:val="32"/>
          <w:szCs w:val="32"/>
        </w:rPr>
        <w:t>登革熱防治計畫</w:t>
      </w:r>
    </w:p>
    <w:p w:rsidR="000F7303" w:rsidRPr="00011D95" w:rsidRDefault="000F7303" w:rsidP="00C600C9">
      <w:pPr>
        <w:numPr>
          <w:ilvl w:val="0"/>
          <w:numId w:val="4"/>
        </w:numPr>
        <w:snapToGrid w:val="0"/>
        <w:spacing w:line="440" w:lineRule="exact"/>
        <w:rPr>
          <w:rFonts w:ascii="標楷體" w:eastAsia="標楷體" w:hAnsi="標楷體"/>
          <w:sz w:val="26"/>
        </w:rPr>
      </w:pPr>
      <w:r w:rsidRPr="00011D95">
        <w:rPr>
          <w:rFonts w:ascii="標楷體" w:eastAsia="標楷體" w:hAnsi="標楷體" w:hint="eastAsia"/>
          <w:sz w:val="26"/>
        </w:rPr>
        <w:t>依據：</w:t>
      </w:r>
    </w:p>
    <w:p w:rsidR="000F7303" w:rsidRPr="00011D95" w:rsidRDefault="000F7303" w:rsidP="005102EF">
      <w:pPr>
        <w:spacing w:after="166" w:line="440" w:lineRule="exact"/>
        <w:ind w:leftChars="200" w:left="900" w:hangingChars="175" w:hanging="420"/>
        <w:rPr>
          <w:rFonts w:ascii="標楷體" w:eastAsia="標楷體" w:hAnsi="標楷體"/>
        </w:rPr>
      </w:pPr>
      <w:r w:rsidRPr="00011D95">
        <w:rPr>
          <w:rFonts w:ascii="標楷體" w:eastAsia="標楷體" w:hAnsi="標楷體" w:hint="eastAsia"/>
        </w:rPr>
        <w:t>一、</w:t>
      </w:r>
      <w:r w:rsidR="006F43C3" w:rsidRPr="006F43C3">
        <w:rPr>
          <w:rFonts w:ascii="標楷體" w:eastAsia="標楷體" w:hAnsi="標楷體" w:hint="eastAsia"/>
        </w:rPr>
        <w:t>中華民國104年3月4日高市教健字第10431272600號</w:t>
      </w:r>
      <w:r w:rsidR="00077C7C" w:rsidRPr="00011D95">
        <w:rPr>
          <w:rFonts w:ascii="標楷體" w:eastAsia="標楷體" w:hAnsi="標楷體" w:hint="eastAsia"/>
        </w:rPr>
        <w:t>高雄市政府教育局</w:t>
      </w:r>
      <w:r w:rsidR="00B42B18" w:rsidRPr="00011D95">
        <w:rPr>
          <w:rFonts w:ascii="標楷體" w:eastAsia="標楷體" w:hAnsi="標楷體" w:hint="eastAsia"/>
        </w:rPr>
        <w:t>2</w:t>
      </w:r>
      <w:r w:rsidR="006F43C3">
        <w:rPr>
          <w:rFonts w:ascii="標楷體" w:eastAsia="標楷體" w:hAnsi="標楷體" w:hint="eastAsia"/>
        </w:rPr>
        <w:t>015年</w:t>
      </w:r>
      <w:r w:rsidR="00077C7C" w:rsidRPr="00011D95">
        <w:rPr>
          <w:rFonts w:ascii="標楷體" w:eastAsia="標楷體" w:hAnsi="標楷體" w:hint="eastAsia"/>
        </w:rPr>
        <w:t>登革熱防治</w:t>
      </w:r>
      <w:r w:rsidR="00B42B18" w:rsidRPr="00011D95">
        <w:rPr>
          <w:rFonts w:ascii="標楷體" w:eastAsia="標楷體" w:hAnsi="標楷體" w:hint="eastAsia"/>
        </w:rPr>
        <w:t>工作</w:t>
      </w:r>
      <w:r w:rsidR="00077C7C" w:rsidRPr="00011D95">
        <w:rPr>
          <w:rFonts w:ascii="標楷體" w:eastAsia="標楷體" w:hAnsi="標楷體" w:hint="eastAsia"/>
        </w:rPr>
        <w:t>計畫</w:t>
      </w:r>
      <w:r w:rsidRPr="00011D95">
        <w:rPr>
          <w:rFonts w:ascii="標楷體" w:eastAsia="標楷體" w:hAnsi="標楷體" w:hint="eastAsia"/>
        </w:rPr>
        <w:t>辦理。</w:t>
      </w:r>
    </w:p>
    <w:p w:rsidR="000F7303" w:rsidRPr="00011D95" w:rsidRDefault="000F7303" w:rsidP="006271BF">
      <w:pPr>
        <w:snapToGrid w:val="0"/>
        <w:spacing w:line="440" w:lineRule="exact"/>
        <w:ind w:firstLineChars="225" w:firstLine="540"/>
        <w:rPr>
          <w:rFonts w:ascii="標楷體" w:eastAsia="標楷體" w:hAnsi="標楷體"/>
          <w:sz w:val="26"/>
        </w:rPr>
      </w:pPr>
      <w:r w:rsidRPr="00011D95">
        <w:rPr>
          <w:rFonts w:ascii="標楷體" w:eastAsia="標楷體" w:hAnsi="標楷體" w:hint="eastAsia"/>
        </w:rPr>
        <w:t>二、本校</w:t>
      </w:r>
      <w:r w:rsidR="005B0CF2" w:rsidRPr="00011D95">
        <w:rPr>
          <w:rFonts w:ascii="標楷體" w:eastAsia="標楷體" w:hAnsi="標楷體" w:hint="eastAsia"/>
        </w:rPr>
        <w:t>學務</w:t>
      </w:r>
      <w:r w:rsidR="000B156F" w:rsidRPr="00011D95">
        <w:rPr>
          <w:rFonts w:ascii="標楷體" w:eastAsia="標楷體" w:hAnsi="標楷體" w:hint="eastAsia"/>
        </w:rPr>
        <w:t>處工作計畫</w:t>
      </w:r>
      <w:r w:rsidRPr="00011D95">
        <w:rPr>
          <w:rFonts w:ascii="標楷體" w:eastAsia="標楷體" w:hAnsi="標楷體" w:hint="eastAsia"/>
        </w:rPr>
        <w:t>。</w:t>
      </w:r>
    </w:p>
    <w:p w:rsidR="00F6678A" w:rsidRPr="00011D95" w:rsidRDefault="000F7303" w:rsidP="00C600C9">
      <w:pPr>
        <w:spacing w:line="440" w:lineRule="exact"/>
        <w:jc w:val="both"/>
        <w:rPr>
          <w:rFonts w:ascii="標楷體" w:eastAsia="標楷體" w:hAnsi="標楷體"/>
          <w:sz w:val="26"/>
        </w:rPr>
      </w:pPr>
      <w:r w:rsidRPr="00011D95">
        <w:rPr>
          <w:rFonts w:ascii="標楷體" w:eastAsia="標楷體" w:hAnsi="標楷體" w:hint="eastAsia"/>
          <w:sz w:val="26"/>
        </w:rPr>
        <w:t>貳、目標：</w:t>
      </w:r>
    </w:p>
    <w:p w:rsidR="00F6678A" w:rsidRPr="00011D95" w:rsidRDefault="00F6678A" w:rsidP="00C600C9">
      <w:pPr>
        <w:spacing w:line="440" w:lineRule="exact"/>
        <w:ind w:leftChars="200" w:left="840" w:hangingChars="150" w:hanging="360"/>
        <w:jc w:val="both"/>
        <w:rPr>
          <w:rFonts w:ascii="標楷體" w:eastAsia="標楷體" w:hAnsi="標楷體"/>
        </w:rPr>
      </w:pPr>
      <w:r w:rsidRPr="00011D95">
        <w:rPr>
          <w:rFonts w:ascii="標楷體" w:eastAsia="標楷體" w:hAnsi="標楷體" w:hint="eastAsia"/>
        </w:rPr>
        <w:t>ㄧ、加強校園環境衛生管理，消除環境髒亂，全面檢查並徹底清除積水容器，杜絕病媒蚊孳生源。</w:t>
      </w:r>
    </w:p>
    <w:p w:rsidR="000F7303" w:rsidRPr="00011D95" w:rsidRDefault="00F6678A" w:rsidP="00B42B18">
      <w:pPr>
        <w:spacing w:line="440" w:lineRule="exact"/>
        <w:ind w:leftChars="200" w:left="840" w:hangingChars="150" w:hanging="360"/>
        <w:jc w:val="both"/>
        <w:rPr>
          <w:rFonts w:ascii="標楷體" w:eastAsia="標楷體" w:hAnsi="標楷體"/>
        </w:rPr>
      </w:pPr>
      <w:r w:rsidRPr="00011D95">
        <w:rPr>
          <w:rFonts w:ascii="標楷體" w:eastAsia="標楷體" w:hAnsi="標楷體" w:hint="eastAsia"/>
        </w:rPr>
        <w:t>二、</w:t>
      </w:r>
      <w:bookmarkStart w:id="0" w:name="TEMP"/>
      <w:bookmarkEnd w:id="0"/>
      <w:r w:rsidRPr="00011D95">
        <w:rPr>
          <w:rFonts w:ascii="標楷體" w:eastAsia="標楷體" w:hAnsi="標楷體" w:hint="eastAsia"/>
        </w:rPr>
        <w:t>加強登革熱防制教育，實施「登革熱病媒蚊自我檢查表」，清除病媒蚊孳生源。</w:t>
      </w:r>
    </w:p>
    <w:p w:rsidR="000F7303" w:rsidRPr="00011D95" w:rsidRDefault="000F7303" w:rsidP="00C600C9">
      <w:pPr>
        <w:snapToGrid w:val="0"/>
        <w:spacing w:line="440" w:lineRule="exact"/>
        <w:rPr>
          <w:rFonts w:ascii="標楷體" w:eastAsia="標楷體" w:hAnsi="標楷體"/>
          <w:sz w:val="26"/>
        </w:rPr>
      </w:pPr>
      <w:r w:rsidRPr="00011D95">
        <w:rPr>
          <w:rFonts w:ascii="標楷體" w:eastAsia="標楷體" w:hAnsi="標楷體" w:hint="eastAsia"/>
          <w:sz w:val="26"/>
        </w:rPr>
        <w:t>參、辦理單位：學務處</w:t>
      </w:r>
    </w:p>
    <w:p w:rsidR="000F7303" w:rsidRPr="00011D95" w:rsidRDefault="000F7303" w:rsidP="00C600C9">
      <w:pPr>
        <w:snapToGrid w:val="0"/>
        <w:spacing w:line="440" w:lineRule="exact"/>
        <w:rPr>
          <w:rFonts w:ascii="標楷體" w:eastAsia="標楷體" w:hAnsi="標楷體"/>
          <w:sz w:val="26"/>
        </w:rPr>
      </w:pPr>
      <w:r w:rsidRPr="00011D95">
        <w:rPr>
          <w:rFonts w:ascii="標楷體" w:eastAsia="標楷體" w:hAnsi="標楷體" w:hint="eastAsia"/>
          <w:sz w:val="26"/>
        </w:rPr>
        <w:t>肆、執行重點：</w:t>
      </w:r>
    </w:p>
    <w:p w:rsidR="00F6678A" w:rsidRPr="00011D95" w:rsidRDefault="00F6678A" w:rsidP="00C600C9">
      <w:pPr>
        <w:numPr>
          <w:ilvl w:val="0"/>
          <w:numId w:val="5"/>
        </w:numPr>
        <w:spacing w:line="440" w:lineRule="exact"/>
        <w:ind w:left="1276" w:hanging="635"/>
        <w:jc w:val="both"/>
        <w:rPr>
          <w:rFonts w:ascii="標楷體" w:eastAsia="標楷體" w:hAnsi="標楷體"/>
        </w:rPr>
      </w:pPr>
      <w:r w:rsidRPr="00011D95">
        <w:rPr>
          <w:rFonts w:ascii="標楷體" w:eastAsia="標楷體" w:hAnsi="標楷體" w:hint="eastAsia"/>
        </w:rPr>
        <w:t>利用返校日、</w:t>
      </w:r>
      <w:r w:rsidR="005B0CF2" w:rsidRPr="00011D95">
        <w:rPr>
          <w:rFonts w:ascii="標楷體" w:eastAsia="標楷體" w:hAnsi="標楷體" w:hint="eastAsia"/>
        </w:rPr>
        <w:t>晨會、</w:t>
      </w:r>
      <w:r w:rsidRPr="00011D95">
        <w:rPr>
          <w:rFonts w:ascii="標楷體" w:eastAsia="標楷體" w:hAnsi="標楷體" w:hint="eastAsia"/>
        </w:rPr>
        <w:t>相關課程及活動等機會，加強實施登革熱防制宣導與教育。</w:t>
      </w:r>
    </w:p>
    <w:p w:rsidR="00F6678A" w:rsidRPr="00011D95" w:rsidRDefault="00F6678A" w:rsidP="00C600C9">
      <w:pPr>
        <w:numPr>
          <w:ilvl w:val="0"/>
          <w:numId w:val="5"/>
        </w:numPr>
        <w:spacing w:line="440" w:lineRule="exact"/>
        <w:ind w:left="1276" w:hanging="635"/>
        <w:jc w:val="both"/>
        <w:rPr>
          <w:rFonts w:ascii="標楷體" w:eastAsia="標楷體" w:hAnsi="標楷體"/>
        </w:rPr>
      </w:pPr>
      <w:r w:rsidRPr="00011D95">
        <w:rPr>
          <w:rFonts w:ascii="標楷體" w:eastAsia="標楷體" w:hAnsi="標楷體" w:hint="eastAsia"/>
        </w:rPr>
        <w:t>確實整頓校園環境衛生，清除積水容器，消除登革熱病媒蚊孳生源，其重點工作如下：</w:t>
      </w:r>
    </w:p>
    <w:p w:rsidR="00F6678A" w:rsidRPr="00011D95" w:rsidRDefault="00F6678A" w:rsidP="00C600C9">
      <w:pPr>
        <w:spacing w:line="440" w:lineRule="exact"/>
        <w:ind w:firstLine="1133"/>
        <w:jc w:val="both"/>
        <w:rPr>
          <w:rFonts w:ascii="標楷體" w:eastAsia="標楷體" w:hAnsi="標楷體"/>
        </w:rPr>
      </w:pPr>
      <w:r w:rsidRPr="00011D95">
        <w:rPr>
          <w:rFonts w:ascii="標楷體" w:eastAsia="標楷體" w:hAnsi="標楷體" w:hint="eastAsia"/>
        </w:rPr>
        <w:t>(一)清除教室內外或校園中積水容器。</w:t>
      </w:r>
    </w:p>
    <w:p w:rsidR="00F6678A" w:rsidRPr="00011D95" w:rsidRDefault="00F6678A" w:rsidP="00C600C9">
      <w:pPr>
        <w:spacing w:line="440" w:lineRule="exact"/>
        <w:ind w:firstLine="1133"/>
        <w:jc w:val="both"/>
        <w:rPr>
          <w:rFonts w:ascii="標楷體" w:eastAsia="標楷體" w:hAnsi="標楷體"/>
        </w:rPr>
      </w:pPr>
      <w:r w:rsidRPr="00011D95">
        <w:rPr>
          <w:rFonts w:ascii="標楷體" w:eastAsia="標楷體" w:hAnsi="標楷體" w:hint="eastAsia"/>
        </w:rPr>
        <w:t>(二)裝飾容器</w:t>
      </w:r>
      <w:r w:rsidRPr="00011D95">
        <w:rPr>
          <w:rFonts w:ascii="標楷體" w:eastAsia="標楷體" w:hAnsi="標楷體"/>
        </w:rPr>
        <w:t>(</w:t>
      </w:r>
      <w:r w:rsidRPr="00011D95">
        <w:rPr>
          <w:rFonts w:ascii="標楷體" w:eastAsia="標楷體" w:hAnsi="標楷體" w:hint="eastAsia"/>
        </w:rPr>
        <w:t>花瓶、花盆、水盤等</w:t>
      </w:r>
      <w:r w:rsidRPr="00011D95">
        <w:rPr>
          <w:rFonts w:ascii="標楷體" w:eastAsia="標楷體" w:hAnsi="標楷體"/>
        </w:rPr>
        <w:t>)</w:t>
      </w:r>
      <w:r w:rsidRPr="00011D95">
        <w:rPr>
          <w:rFonts w:ascii="標楷體" w:eastAsia="標楷體" w:hAnsi="標楷體" w:hint="eastAsia"/>
        </w:rPr>
        <w:t>：每週清洗、換水一次。</w:t>
      </w:r>
    </w:p>
    <w:p w:rsidR="00F6678A" w:rsidRPr="00011D95" w:rsidRDefault="00F6678A" w:rsidP="00C600C9">
      <w:pPr>
        <w:spacing w:line="440" w:lineRule="exact"/>
        <w:ind w:left="1774" w:hanging="640"/>
        <w:jc w:val="both"/>
        <w:rPr>
          <w:rFonts w:ascii="標楷體" w:eastAsia="標楷體" w:hAnsi="標楷體"/>
        </w:rPr>
      </w:pPr>
      <w:r w:rsidRPr="00011D95">
        <w:rPr>
          <w:rFonts w:ascii="標楷體" w:eastAsia="標楷體" w:hAnsi="標楷體" w:hint="eastAsia"/>
        </w:rPr>
        <w:t>(三)儲水容器</w:t>
      </w:r>
      <w:r w:rsidRPr="00011D95">
        <w:rPr>
          <w:rFonts w:ascii="標楷體" w:eastAsia="標楷體" w:hAnsi="標楷體"/>
        </w:rPr>
        <w:t>(</w:t>
      </w:r>
      <w:r w:rsidRPr="00011D95">
        <w:rPr>
          <w:rFonts w:ascii="標楷體" w:eastAsia="標楷體" w:hAnsi="標楷體" w:hint="eastAsia"/>
        </w:rPr>
        <w:t>水桶、水缸、水槽等</w:t>
      </w:r>
      <w:r w:rsidRPr="00011D95">
        <w:rPr>
          <w:rFonts w:ascii="標楷體" w:eastAsia="標楷體" w:hAnsi="標楷體"/>
        </w:rPr>
        <w:t>)</w:t>
      </w:r>
      <w:r w:rsidRPr="00011D95">
        <w:rPr>
          <w:rFonts w:ascii="標楷體" w:eastAsia="標楷體" w:hAnsi="標楷體" w:hint="eastAsia"/>
        </w:rPr>
        <w:t>：每週清洗、換水一次或不</w:t>
      </w:r>
      <w:r w:rsidR="00163577" w:rsidRPr="00011D95">
        <w:rPr>
          <w:rFonts w:ascii="標楷體" w:eastAsia="標楷體" w:hAnsi="標楷體" w:hint="eastAsia"/>
        </w:rPr>
        <w:t>使</w:t>
      </w:r>
      <w:r w:rsidRPr="00011D95">
        <w:rPr>
          <w:rFonts w:ascii="標楷體" w:eastAsia="標楷體" w:hAnsi="標楷體" w:hint="eastAsia"/>
        </w:rPr>
        <w:t>用時倒置。</w:t>
      </w:r>
    </w:p>
    <w:p w:rsidR="00F6678A" w:rsidRPr="00011D95" w:rsidRDefault="00F6678A" w:rsidP="00C600C9">
      <w:pPr>
        <w:spacing w:line="440" w:lineRule="exact"/>
        <w:ind w:left="1774" w:hanging="640"/>
        <w:jc w:val="both"/>
        <w:rPr>
          <w:rFonts w:ascii="標楷體" w:eastAsia="標楷體" w:hAnsi="標楷體"/>
        </w:rPr>
      </w:pPr>
      <w:r w:rsidRPr="00011D95">
        <w:rPr>
          <w:rFonts w:ascii="標楷體" w:eastAsia="標楷體" w:hAnsi="標楷體" w:hint="eastAsia"/>
        </w:rPr>
        <w:t>(四)廢棄容器</w:t>
      </w:r>
      <w:r w:rsidRPr="00011D95">
        <w:rPr>
          <w:rFonts w:ascii="標楷體" w:eastAsia="標楷體" w:hAnsi="標楷體"/>
        </w:rPr>
        <w:t>(</w:t>
      </w:r>
      <w:r w:rsidRPr="00011D95">
        <w:rPr>
          <w:rFonts w:ascii="標楷體" w:eastAsia="標楷體" w:hAnsi="標楷體" w:hint="eastAsia"/>
        </w:rPr>
        <w:t>廢輪胎、空瓶、空罐、空寶特瓶、空保麗龍等</w:t>
      </w:r>
      <w:r w:rsidRPr="00011D95">
        <w:rPr>
          <w:rFonts w:ascii="標楷體" w:eastAsia="標楷體" w:hAnsi="標楷體"/>
        </w:rPr>
        <w:t>)</w:t>
      </w:r>
      <w:r w:rsidRPr="00011D95">
        <w:rPr>
          <w:rFonts w:ascii="標楷體" w:eastAsia="標楷體" w:hAnsi="標楷體" w:hint="eastAsia"/>
        </w:rPr>
        <w:t>：清除乾淨。</w:t>
      </w:r>
    </w:p>
    <w:p w:rsidR="00F6678A" w:rsidRPr="00011D95" w:rsidRDefault="00F6678A" w:rsidP="00C600C9">
      <w:pPr>
        <w:spacing w:line="440" w:lineRule="exact"/>
        <w:ind w:firstLine="1133"/>
        <w:jc w:val="both"/>
        <w:rPr>
          <w:rFonts w:ascii="標楷體" w:eastAsia="標楷體" w:hAnsi="標楷體"/>
        </w:rPr>
      </w:pPr>
      <w:r w:rsidRPr="00011D95">
        <w:rPr>
          <w:rFonts w:ascii="標楷體" w:eastAsia="標楷體" w:hAnsi="標楷體" w:hint="eastAsia"/>
        </w:rPr>
        <w:t>(五)積水地下室：抽水排乾，避免病媒蚊的孳生。</w:t>
      </w:r>
    </w:p>
    <w:p w:rsidR="00F6678A" w:rsidRPr="00011D95" w:rsidRDefault="00F6678A" w:rsidP="00C600C9">
      <w:pPr>
        <w:spacing w:line="440" w:lineRule="exact"/>
        <w:ind w:firstLine="1133"/>
        <w:jc w:val="both"/>
        <w:rPr>
          <w:rFonts w:ascii="標楷體" w:eastAsia="標楷體" w:hAnsi="標楷體"/>
        </w:rPr>
      </w:pPr>
      <w:r w:rsidRPr="00011D95">
        <w:rPr>
          <w:rFonts w:ascii="標楷體" w:eastAsia="標楷體" w:hAnsi="標楷體" w:hint="eastAsia"/>
        </w:rPr>
        <w:t>(六)天然容器</w:t>
      </w:r>
      <w:r w:rsidRPr="00011D95">
        <w:rPr>
          <w:rFonts w:ascii="標楷體" w:eastAsia="標楷體" w:hAnsi="標楷體"/>
        </w:rPr>
        <w:t>(</w:t>
      </w:r>
      <w:r w:rsidRPr="00011D95">
        <w:rPr>
          <w:rFonts w:ascii="標楷體" w:eastAsia="標楷體" w:hAnsi="標楷體" w:hint="eastAsia"/>
        </w:rPr>
        <w:t>竹筒、樹洞、石穴等</w:t>
      </w:r>
      <w:r w:rsidRPr="00011D95">
        <w:rPr>
          <w:rFonts w:ascii="標楷體" w:eastAsia="標楷體" w:hAnsi="標楷體"/>
        </w:rPr>
        <w:t>)</w:t>
      </w:r>
      <w:r w:rsidRPr="00011D95">
        <w:rPr>
          <w:rFonts w:ascii="標楷體" w:eastAsia="標楷體" w:hAnsi="標楷體" w:hint="eastAsia"/>
        </w:rPr>
        <w:t>：用泥土、沙子填滿。</w:t>
      </w:r>
    </w:p>
    <w:p w:rsidR="00F6678A" w:rsidRPr="00011D95" w:rsidRDefault="00F6678A" w:rsidP="00C600C9">
      <w:pPr>
        <w:spacing w:line="440" w:lineRule="exact"/>
        <w:ind w:firstLine="1133"/>
        <w:jc w:val="both"/>
        <w:rPr>
          <w:rFonts w:ascii="標楷體" w:eastAsia="標楷體" w:hAnsi="標楷體"/>
        </w:rPr>
      </w:pPr>
      <w:r w:rsidRPr="00011D95">
        <w:rPr>
          <w:rFonts w:ascii="標楷體" w:eastAsia="標楷體" w:hAnsi="標楷體" w:hint="eastAsia"/>
        </w:rPr>
        <w:t>(七)室內外</w:t>
      </w:r>
      <w:r w:rsidR="0049188E" w:rsidRPr="00011D95">
        <w:rPr>
          <w:rFonts w:ascii="標楷體" w:eastAsia="標楷體" w:hAnsi="標楷體" w:hint="eastAsia"/>
        </w:rPr>
        <w:t>、屋頂等</w:t>
      </w:r>
      <w:r w:rsidRPr="00011D95">
        <w:rPr>
          <w:rFonts w:ascii="標楷體" w:eastAsia="標楷體" w:hAnsi="標楷體" w:hint="eastAsia"/>
        </w:rPr>
        <w:t>容易積水地方，應徹底清除，並保持乾燥。</w:t>
      </w:r>
    </w:p>
    <w:p w:rsidR="004B5914" w:rsidRPr="00011D95" w:rsidRDefault="005B0CF2" w:rsidP="00B42B18">
      <w:pPr>
        <w:spacing w:line="440" w:lineRule="exact"/>
        <w:ind w:firstLineChars="400" w:firstLine="960"/>
        <w:jc w:val="both"/>
        <w:rPr>
          <w:rFonts w:ascii="標楷體" w:eastAsia="標楷體" w:hAnsi="標楷體"/>
        </w:rPr>
      </w:pPr>
      <w:r w:rsidRPr="00011D95">
        <w:rPr>
          <w:rFonts w:ascii="標楷體" w:eastAsia="標楷體" w:hAnsi="標楷體" w:hint="eastAsia"/>
        </w:rPr>
        <w:t xml:space="preserve"> </w:t>
      </w:r>
      <w:r w:rsidR="00F6678A" w:rsidRPr="00011D95">
        <w:rPr>
          <w:rFonts w:ascii="標楷體" w:eastAsia="標楷體" w:hAnsi="標楷體" w:hint="eastAsia"/>
        </w:rPr>
        <w:t>(八)室內外勿堆積雜物，以免蚊子藏匿。</w:t>
      </w:r>
    </w:p>
    <w:p w:rsidR="00F6678A" w:rsidRPr="00011D95" w:rsidRDefault="00F6678A" w:rsidP="00C600C9">
      <w:pPr>
        <w:numPr>
          <w:ilvl w:val="0"/>
          <w:numId w:val="5"/>
        </w:numPr>
        <w:snapToGrid w:val="0"/>
        <w:spacing w:line="440" w:lineRule="exact"/>
        <w:ind w:left="1321"/>
        <w:rPr>
          <w:rFonts w:ascii="標楷體" w:eastAsia="標楷體" w:hAnsi="標楷體"/>
        </w:rPr>
      </w:pPr>
      <w:r w:rsidRPr="00011D95">
        <w:rPr>
          <w:rFonts w:ascii="標楷體" w:eastAsia="標楷體" w:hAnsi="標楷體" w:hint="eastAsia"/>
        </w:rPr>
        <w:t>依「清除登革熱病媒蚊自我檢查表」（如附表一）</w:t>
      </w:r>
      <w:r w:rsidR="00632DD7" w:rsidRPr="00011D95">
        <w:rPr>
          <w:rFonts w:ascii="標楷體" w:eastAsia="標楷體" w:hAnsi="標楷體" w:hint="eastAsia"/>
        </w:rPr>
        <w:t>，每</w:t>
      </w:r>
      <w:r w:rsidR="0049188E" w:rsidRPr="00011D95">
        <w:rPr>
          <w:rFonts w:ascii="標楷體" w:eastAsia="標楷體" w:hAnsi="標楷體" w:hint="eastAsia"/>
        </w:rPr>
        <w:t>週</w:t>
      </w:r>
      <w:r w:rsidR="005B0CF2" w:rsidRPr="00011D95">
        <w:rPr>
          <w:rFonts w:ascii="標楷體" w:eastAsia="標楷體" w:hAnsi="標楷體" w:hint="eastAsia"/>
        </w:rPr>
        <w:t>1次由各掃地責任區域負責人進</w:t>
      </w:r>
      <w:r w:rsidRPr="00011D95">
        <w:rPr>
          <w:rFonts w:ascii="標楷體" w:eastAsia="標楷體" w:hAnsi="標楷體" w:hint="eastAsia"/>
        </w:rPr>
        <w:t>行校園檢查清除工作</w:t>
      </w:r>
      <w:r w:rsidR="004B5914" w:rsidRPr="00011D95">
        <w:rPr>
          <w:rFonts w:ascii="標楷體" w:eastAsia="標楷體" w:hAnsi="標楷體" w:hint="eastAsia"/>
        </w:rPr>
        <w:t>；</w:t>
      </w:r>
      <w:r w:rsidR="005B6656" w:rsidRPr="00011D95">
        <w:rPr>
          <w:rFonts w:ascii="標楷體" w:eastAsia="標楷體" w:hAnsi="標楷體" w:hint="eastAsia"/>
        </w:rPr>
        <w:t>寒、暑假則由學務處同仁負責</w:t>
      </w:r>
      <w:r w:rsidRPr="00011D95">
        <w:rPr>
          <w:rFonts w:ascii="標楷體" w:eastAsia="標楷體" w:hAnsi="標楷體" w:hint="eastAsia"/>
        </w:rPr>
        <w:t>。</w:t>
      </w:r>
    </w:p>
    <w:p w:rsidR="00F6678A" w:rsidRPr="00011D95" w:rsidRDefault="00F6678A" w:rsidP="00C600C9">
      <w:pPr>
        <w:numPr>
          <w:ilvl w:val="0"/>
          <w:numId w:val="5"/>
        </w:numPr>
        <w:spacing w:line="440" w:lineRule="exact"/>
        <w:ind w:left="1276" w:hanging="635"/>
        <w:jc w:val="both"/>
        <w:rPr>
          <w:rFonts w:ascii="標楷體" w:eastAsia="標楷體" w:hAnsi="標楷體"/>
        </w:rPr>
      </w:pPr>
      <w:r w:rsidRPr="00011D95">
        <w:rPr>
          <w:rFonts w:ascii="標楷體" w:eastAsia="標楷體" w:hAnsi="標楷體" w:hint="eastAsia"/>
        </w:rPr>
        <w:t>結合社區資源、學生家長、志工等辦理登革熱防</w:t>
      </w:r>
      <w:r w:rsidR="00077C7C" w:rsidRPr="00011D95">
        <w:rPr>
          <w:rFonts w:ascii="標楷體" w:eastAsia="標楷體" w:hAnsi="標楷體" w:hint="eastAsia"/>
        </w:rPr>
        <w:t>治</w:t>
      </w:r>
      <w:r w:rsidRPr="00011D95">
        <w:rPr>
          <w:rFonts w:ascii="標楷體" w:eastAsia="標楷體" w:hAnsi="標楷體" w:hint="eastAsia"/>
        </w:rPr>
        <w:t>活動，並進行學校附近社區環境檢查與清除工作。</w:t>
      </w:r>
    </w:p>
    <w:p w:rsidR="00F6678A" w:rsidRPr="00011D95" w:rsidRDefault="00F6678A" w:rsidP="00C600C9">
      <w:pPr>
        <w:numPr>
          <w:ilvl w:val="0"/>
          <w:numId w:val="5"/>
        </w:numPr>
        <w:spacing w:line="440" w:lineRule="exact"/>
        <w:ind w:left="1276" w:hanging="635"/>
        <w:jc w:val="both"/>
        <w:rPr>
          <w:rFonts w:ascii="標楷體" w:eastAsia="標楷體" w:hAnsi="標楷體"/>
        </w:rPr>
      </w:pPr>
      <w:r w:rsidRPr="00011D95">
        <w:rPr>
          <w:rFonts w:ascii="標楷體" w:eastAsia="標楷體" w:hAnsi="標楷體" w:hint="eastAsia"/>
        </w:rPr>
        <w:t>指導學生避免被蚊子叮咬，居家門戶可設紗窗、紗門或使用驅蟲劑；外出時可穿著長袖衣褲或噴防蚊液。</w:t>
      </w:r>
    </w:p>
    <w:p w:rsidR="00F6678A" w:rsidRPr="00011D95" w:rsidRDefault="00F6678A" w:rsidP="00C600C9">
      <w:pPr>
        <w:numPr>
          <w:ilvl w:val="0"/>
          <w:numId w:val="5"/>
        </w:numPr>
        <w:spacing w:line="440" w:lineRule="exact"/>
        <w:ind w:left="1276" w:hanging="635"/>
        <w:jc w:val="both"/>
        <w:rPr>
          <w:rFonts w:ascii="標楷體" w:eastAsia="標楷體" w:hAnsi="標楷體"/>
        </w:rPr>
      </w:pPr>
      <w:r w:rsidRPr="00011D95">
        <w:rPr>
          <w:rFonts w:ascii="標楷體" w:eastAsia="標楷體" w:hAnsi="標楷體" w:hint="eastAsia"/>
        </w:rPr>
        <w:t>如發現學生或教職員工有發燒、頭痛、肌肉痛、關節痛、皮膚出疹等疑似登革熱症狀者，應轉介至醫療院所並通報衛生單位。</w:t>
      </w:r>
    </w:p>
    <w:p w:rsidR="00F6678A" w:rsidRPr="00011D95" w:rsidRDefault="00F6678A" w:rsidP="00C600C9">
      <w:pPr>
        <w:numPr>
          <w:ilvl w:val="0"/>
          <w:numId w:val="5"/>
        </w:numPr>
        <w:spacing w:line="440" w:lineRule="exact"/>
        <w:ind w:left="1276" w:hanging="635"/>
        <w:jc w:val="both"/>
        <w:rPr>
          <w:rFonts w:ascii="標楷體" w:eastAsia="標楷體" w:hAnsi="標楷體"/>
        </w:rPr>
      </w:pPr>
      <w:r w:rsidRPr="00011D95">
        <w:rPr>
          <w:rFonts w:ascii="標楷體" w:eastAsia="標楷體" w:hAnsi="標楷體" w:hint="eastAsia"/>
        </w:rPr>
        <w:t>配合衛生、環境保護機關做好登革熱防疫及監控措施，必要時配合噴藥消毒。</w:t>
      </w:r>
    </w:p>
    <w:p w:rsidR="00F6678A" w:rsidRPr="00011D95" w:rsidRDefault="00F6678A" w:rsidP="00C600C9">
      <w:pPr>
        <w:numPr>
          <w:ilvl w:val="0"/>
          <w:numId w:val="5"/>
        </w:numPr>
        <w:spacing w:line="440" w:lineRule="exact"/>
        <w:ind w:left="1276" w:hanging="635"/>
        <w:jc w:val="both"/>
        <w:rPr>
          <w:rFonts w:ascii="標楷體" w:eastAsia="標楷體" w:hAnsi="標楷體"/>
        </w:rPr>
      </w:pPr>
      <w:r w:rsidRPr="00011D95">
        <w:rPr>
          <w:rFonts w:ascii="標楷體" w:eastAsia="標楷體" w:hAnsi="標楷體" w:hint="eastAsia"/>
        </w:rPr>
        <w:t>每週</w:t>
      </w:r>
      <w:r w:rsidR="00344B7B" w:rsidRPr="00011D95">
        <w:rPr>
          <w:rFonts w:ascii="標楷體" w:eastAsia="標楷體" w:hAnsi="標楷體" w:hint="eastAsia"/>
        </w:rPr>
        <w:t>一</w:t>
      </w:r>
      <w:r w:rsidR="005B0CF2" w:rsidRPr="00011D95">
        <w:rPr>
          <w:rFonts w:ascii="標楷體" w:eastAsia="標楷體" w:hAnsi="標楷體" w:hint="eastAsia"/>
        </w:rPr>
        <w:t>訂為環境清潔日，全校教職員工生做環境清潔工作</w:t>
      </w:r>
      <w:r w:rsidRPr="00011D95">
        <w:rPr>
          <w:rFonts w:ascii="標楷體" w:eastAsia="標楷體" w:hAnsi="標楷體" w:hint="eastAsia"/>
        </w:rPr>
        <w:t>。</w:t>
      </w:r>
    </w:p>
    <w:p w:rsidR="005B0CF2" w:rsidRPr="00011D95" w:rsidRDefault="005B0CF2" w:rsidP="005B0CF2">
      <w:pPr>
        <w:numPr>
          <w:ilvl w:val="0"/>
          <w:numId w:val="5"/>
        </w:numPr>
        <w:spacing w:line="400" w:lineRule="exact"/>
        <w:jc w:val="both"/>
        <w:rPr>
          <w:rFonts w:ascii="標楷體" w:eastAsia="標楷體" w:hAnsi="標楷體"/>
        </w:rPr>
      </w:pPr>
      <w:r w:rsidRPr="00011D95">
        <w:rPr>
          <w:rFonts w:ascii="標楷體" w:eastAsia="標楷體" w:hAnsi="標楷體" w:hint="eastAsia"/>
        </w:rPr>
        <w:t>配合衛生、環境保護機關做好登革熱防疫及監控措施，必要時配合噴藥消毒。</w:t>
      </w:r>
    </w:p>
    <w:p w:rsidR="00E23040" w:rsidRPr="00011D95" w:rsidRDefault="005B0CF2" w:rsidP="00B42B18">
      <w:pPr>
        <w:numPr>
          <w:ilvl w:val="0"/>
          <w:numId w:val="5"/>
        </w:numPr>
        <w:spacing w:line="400" w:lineRule="exact"/>
        <w:ind w:left="1321"/>
        <w:jc w:val="both"/>
        <w:rPr>
          <w:rFonts w:ascii="標楷體" w:eastAsia="標楷體" w:hAnsi="標楷體"/>
        </w:rPr>
      </w:pPr>
      <w:r w:rsidRPr="00011D95">
        <w:rPr>
          <w:rFonts w:ascii="標楷體" w:eastAsia="標楷體" w:hAnsi="標楷體" w:hint="eastAsia"/>
        </w:rPr>
        <w:t>成立校園登革熱防治小組，其防治工作執行要點、組織及職掌表（如附表二）。</w:t>
      </w:r>
    </w:p>
    <w:p w:rsidR="00F6678A" w:rsidRPr="00011D95" w:rsidRDefault="008E5609" w:rsidP="00D0414F">
      <w:pPr>
        <w:spacing w:line="400" w:lineRule="exact"/>
        <w:jc w:val="both"/>
        <w:rPr>
          <w:rFonts w:ascii="標楷體" w:eastAsia="標楷體" w:hAnsi="標楷體"/>
        </w:rPr>
      </w:pPr>
      <w:r w:rsidRPr="00011D95">
        <w:rPr>
          <w:rFonts w:ascii="標楷體" w:eastAsia="標楷體" w:hAnsi="標楷體" w:hint="eastAsia"/>
        </w:rPr>
        <w:t>伍</w:t>
      </w:r>
      <w:r w:rsidR="00AB51C0" w:rsidRPr="00011D95">
        <w:rPr>
          <w:rFonts w:ascii="標楷體" w:eastAsia="標楷體" w:hAnsi="標楷體" w:hint="eastAsia"/>
        </w:rPr>
        <w:t>、</w:t>
      </w:r>
      <w:r w:rsidR="00F6678A" w:rsidRPr="00011D95">
        <w:rPr>
          <w:rFonts w:ascii="標楷體" w:eastAsia="標楷體" w:hAnsi="標楷體" w:hint="eastAsia"/>
        </w:rPr>
        <w:t>督導考核：</w:t>
      </w:r>
    </w:p>
    <w:p w:rsidR="00632DD7" w:rsidRPr="00011D95" w:rsidRDefault="00632DD7" w:rsidP="00D0414F">
      <w:pPr>
        <w:snapToGrid w:val="0"/>
        <w:spacing w:line="400" w:lineRule="exact"/>
        <w:ind w:leftChars="242" w:left="1101" w:hangingChars="200" w:hanging="520"/>
        <w:rPr>
          <w:rFonts w:ascii="標楷體" w:eastAsia="標楷體" w:hAnsi="標楷體"/>
        </w:rPr>
      </w:pPr>
      <w:r w:rsidRPr="00011D95">
        <w:rPr>
          <w:rFonts w:ascii="標楷體" w:eastAsia="標楷體" w:hAnsi="標楷體" w:hint="eastAsia"/>
          <w:sz w:val="26"/>
        </w:rPr>
        <w:lastRenderedPageBreak/>
        <w:t>一、</w:t>
      </w:r>
      <w:r w:rsidRPr="00011D95">
        <w:rPr>
          <w:rFonts w:ascii="標楷體" w:eastAsia="標楷體" w:hAnsi="標楷體" w:hint="eastAsia"/>
        </w:rPr>
        <w:t xml:space="preserve"> 將「清除登革登病媒蚊自我檢查表」（如附表一）自存，以利主管教育行政機關督導視察。</w:t>
      </w:r>
    </w:p>
    <w:p w:rsidR="00F6678A" w:rsidRPr="00011D95" w:rsidRDefault="00632DD7" w:rsidP="00D0414F">
      <w:pPr>
        <w:snapToGrid w:val="0"/>
        <w:spacing w:line="400" w:lineRule="exact"/>
        <w:ind w:firstLineChars="250" w:firstLine="600"/>
        <w:rPr>
          <w:rFonts w:ascii="標楷體" w:eastAsia="標楷體" w:hAnsi="標楷體"/>
        </w:rPr>
      </w:pPr>
      <w:r w:rsidRPr="00011D95">
        <w:rPr>
          <w:rFonts w:ascii="標楷體" w:eastAsia="標楷體" w:hAnsi="標楷體" w:hint="eastAsia"/>
        </w:rPr>
        <w:t>二、 學務處不定期抽查各班級登革熱孳生源清除情形，並追蹤複查。</w:t>
      </w:r>
    </w:p>
    <w:p w:rsidR="008E5609" w:rsidRPr="00011D95" w:rsidRDefault="00D0414F" w:rsidP="00B42B18">
      <w:pPr>
        <w:snapToGrid w:val="0"/>
        <w:spacing w:line="400" w:lineRule="exact"/>
        <w:ind w:firstLineChars="250" w:firstLine="600"/>
        <w:rPr>
          <w:rFonts w:ascii="標楷體" w:eastAsia="標楷體" w:hAnsi="標楷體"/>
        </w:rPr>
      </w:pPr>
      <w:r w:rsidRPr="00011D95">
        <w:rPr>
          <w:rFonts w:ascii="標楷體" w:eastAsia="標楷體" w:hAnsi="標楷體" w:hint="eastAsia"/>
        </w:rPr>
        <w:t>三、 登革熱防治小組工作分配職於附</w:t>
      </w:r>
      <w:r w:rsidR="00C8127D" w:rsidRPr="00011D95">
        <w:rPr>
          <w:rFonts w:ascii="標楷體" w:eastAsia="標楷體" w:hAnsi="標楷體" w:hint="eastAsia"/>
        </w:rPr>
        <w:t>表</w:t>
      </w:r>
      <w:r w:rsidRPr="00011D95">
        <w:rPr>
          <w:rFonts w:ascii="標楷體" w:eastAsia="標楷體" w:hAnsi="標楷體" w:hint="eastAsia"/>
        </w:rPr>
        <w:t>二</w:t>
      </w:r>
      <w:r w:rsidR="006A0E06" w:rsidRPr="00011D95">
        <w:rPr>
          <w:rFonts w:ascii="標楷體" w:eastAsia="標楷體" w:hAnsi="標楷體" w:hint="eastAsia"/>
        </w:rPr>
        <w:t>。</w:t>
      </w:r>
      <w:r w:rsidRPr="00011D95">
        <w:rPr>
          <w:rFonts w:ascii="標楷體" w:eastAsia="標楷體" w:hAnsi="標楷體" w:hint="eastAsia"/>
          <w:sz w:val="26"/>
        </w:rPr>
        <w:t xml:space="preserve"> </w:t>
      </w:r>
    </w:p>
    <w:p w:rsidR="000F7303" w:rsidRPr="00011D95" w:rsidRDefault="008E5609" w:rsidP="00C600C9">
      <w:pPr>
        <w:snapToGrid w:val="0"/>
        <w:spacing w:line="440" w:lineRule="exact"/>
        <w:rPr>
          <w:rFonts w:ascii="標楷體" w:eastAsia="標楷體" w:hAnsi="標楷體"/>
        </w:rPr>
      </w:pPr>
      <w:r w:rsidRPr="00011D95">
        <w:rPr>
          <w:rFonts w:ascii="標楷體" w:eastAsia="標楷體" w:hAnsi="標楷體" w:hint="eastAsia"/>
        </w:rPr>
        <w:t>陸</w:t>
      </w:r>
      <w:r w:rsidR="000F7303" w:rsidRPr="00011D95">
        <w:rPr>
          <w:rFonts w:ascii="標楷體" w:eastAsia="標楷體" w:hAnsi="標楷體" w:hint="eastAsia"/>
        </w:rPr>
        <w:t>、本計畫經校長核准後實施之，</w:t>
      </w:r>
      <w:r w:rsidR="000B156F" w:rsidRPr="00011D95">
        <w:rPr>
          <w:rFonts w:ascii="標楷體" w:eastAsia="標楷體" w:hAnsi="標楷體" w:hint="eastAsia"/>
        </w:rPr>
        <w:t>修正時亦同</w:t>
      </w:r>
      <w:r w:rsidR="000F7303" w:rsidRPr="00011D95">
        <w:rPr>
          <w:rFonts w:ascii="標楷體" w:eastAsia="標楷體" w:hAnsi="標楷體" w:hint="eastAsia"/>
        </w:rPr>
        <w:t>。</w:t>
      </w:r>
    </w:p>
    <w:p w:rsidR="0012198C" w:rsidRDefault="000F7303" w:rsidP="00B42B18">
      <w:pPr>
        <w:spacing w:line="440" w:lineRule="exact"/>
        <w:rPr>
          <w:b/>
        </w:rPr>
      </w:pPr>
      <w:r w:rsidRPr="00011D95">
        <w:rPr>
          <w:rFonts w:hint="eastAsia"/>
        </w:rPr>
        <w:t xml:space="preserve">    </w:t>
      </w:r>
      <w:r w:rsidR="00B42B18" w:rsidRPr="00011D95">
        <w:rPr>
          <w:rFonts w:hint="eastAsia"/>
        </w:rPr>
        <w:t xml:space="preserve">  </w:t>
      </w:r>
      <w:r w:rsidR="008E5609" w:rsidRPr="00011D95">
        <w:rPr>
          <w:b/>
        </w:rPr>
        <w:br w:type="page"/>
      </w:r>
      <w:r w:rsidR="0012198C" w:rsidRPr="00011D95">
        <w:rPr>
          <w:rFonts w:hint="eastAsia"/>
          <w:b/>
        </w:rPr>
        <w:t>附表一</w:t>
      </w:r>
    </w:p>
    <w:p w:rsidR="00AF1ACE" w:rsidRPr="009E1867" w:rsidRDefault="00AF1ACE" w:rsidP="00AF1ACE">
      <w:pPr>
        <w:pStyle w:val="2"/>
        <w:spacing w:before="0" w:line="440" w:lineRule="atLeast"/>
        <w:jc w:val="center"/>
        <w:rPr>
          <w:rFonts w:cs="Arial Unicode MS"/>
          <w:sz w:val="32"/>
          <w:szCs w:val="32"/>
        </w:rPr>
      </w:pPr>
      <w:r w:rsidRPr="009E1867">
        <w:rPr>
          <w:rFonts w:ascii="文鼎粗隸" w:eastAsia="文鼎粗隸" w:cs="Arial Unicode MS" w:hint="eastAsia"/>
          <w:sz w:val="32"/>
          <w:szCs w:val="32"/>
        </w:rPr>
        <w:t>清除登革熱病媒蚊自我檢查表</w:t>
      </w:r>
    </w:p>
    <w:tbl>
      <w:tblPr>
        <w:tblW w:w="5000" w:type="pct"/>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881"/>
        <w:gridCol w:w="1593"/>
        <w:gridCol w:w="2860"/>
      </w:tblGrid>
      <w:tr w:rsidR="00AF1ACE" w:rsidRPr="00AF1ACE" w:rsidTr="00AF1ACE">
        <w:trPr>
          <w:tblCellSpacing w:w="15" w:type="dxa"/>
        </w:trPr>
        <w:tc>
          <w:tcPr>
            <w:tcW w:w="3550" w:type="pct"/>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一、住宅室內、外周圍是否有下列堆置廢棄的容器或雜物這些堆置廢棄物是否已清除？</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(若未清除請馬上動手清除)</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1.空瓶、空罐</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2.甕、壺（陶瓷水缸等）</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3.鍋、壺、冷氣接水桶</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pStyle w:val="Web"/>
              <w:ind w:left="240" w:hanging="240"/>
              <w:rPr>
                <w:rFonts w:ascii="Times New Roman" w:hAnsi="Times New Roman" w:cs="Times New Roman"/>
                <w:sz w:val="20"/>
                <w:szCs w:val="20"/>
              </w:rPr>
            </w:pPr>
            <w:r w:rsidRPr="00AF1ACE">
              <w:rPr>
                <w:rFonts w:ascii="細明體" w:eastAsia="細明體" w:hAnsi="細明體" w:cs="Times New Roman" w:hint="eastAsia"/>
                <w:b/>
                <w:bCs/>
                <w:sz w:val="20"/>
                <w:szCs w:val="20"/>
              </w:rPr>
              <w:t>4.杯子、碟子、盤子、碗、破裂磁器面盆</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5.空保麗龍、馬槽水等</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pStyle w:val="Web"/>
              <w:ind w:left="240" w:hanging="240"/>
              <w:rPr>
                <w:rFonts w:ascii="Times New Roman" w:hAnsi="Times New Roman" w:cs="Times New Roman"/>
                <w:sz w:val="20"/>
                <w:szCs w:val="20"/>
              </w:rPr>
            </w:pPr>
            <w:r w:rsidRPr="00AF1ACE">
              <w:rPr>
                <w:rFonts w:ascii="細明體" w:eastAsia="細明體" w:hAnsi="細明體" w:cs="Times New Roman" w:hint="eastAsia"/>
                <w:b/>
                <w:bCs/>
                <w:sz w:val="20"/>
                <w:szCs w:val="20"/>
              </w:rPr>
              <w:t>6.桶子（鐵桶、塑膠桶、如寵物水盤）</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7.椰子殼、椰子葉捲、公園鐵欄杆已銹裂曲折或斷掉</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pStyle w:val="Web"/>
              <w:ind w:left="240" w:hanging="240"/>
              <w:rPr>
                <w:rFonts w:ascii="Times New Roman" w:hAnsi="Times New Roman" w:cs="Times New Roman"/>
                <w:sz w:val="20"/>
                <w:szCs w:val="20"/>
              </w:rPr>
            </w:pPr>
            <w:r w:rsidRPr="00AF1ACE">
              <w:rPr>
                <w:rFonts w:ascii="細明體" w:eastAsia="細明體" w:hAnsi="細明體" w:cs="Times New Roman" w:hint="eastAsia"/>
                <w:b/>
                <w:bCs/>
                <w:sz w:val="20"/>
                <w:szCs w:val="20"/>
              </w:rPr>
              <w:t>8.廢輪胎(壓屋頂或再利用)、廢傢俱 、廢帆布〈未整平〉</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pStyle w:val="Web"/>
              <w:ind w:left="240" w:hanging="240"/>
              <w:rPr>
                <w:rFonts w:ascii="Times New Roman" w:hAnsi="Times New Roman" w:cs="Times New Roman"/>
                <w:sz w:val="20"/>
                <w:szCs w:val="20"/>
              </w:rPr>
            </w:pPr>
            <w:r w:rsidRPr="00AF1ACE">
              <w:rPr>
                <w:rFonts w:ascii="細明體" w:eastAsia="細明體" w:hAnsi="細明體" w:cs="Times New Roman" w:hint="eastAsia"/>
                <w:b/>
                <w:bCs/>
                <w:sz w:val="20"/>
                <w:szCs w:val="20"/>
              </w:rPr>
              <w:t>9.其他（任何廢棄的容器或雜物）</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3550" w:type="pct"/>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二、您的住宅內外是否有：</w:t>
            </w:r>
          </w:p>
          <w:p w:rsidR="00AF1ACE" w:rsidRPr="00AF1ACE" w:rsidRDefault="00AF1ACE">
            <w:pPr>
              <w:pStyle w:val="Web"/>
              <w:rPr>
                <w:rFonts w:ascii="Times New Roman" w:hAnsi="Times New Roman" w:cs="Times New Roman"/>
                <w:sz w:val="20"/>
                <w:szCs w:val="20"/>
              </w:rPr>
            </w:pPr>
            <w:r w:rsidRPr="00AF1ACE">
              <w:rPr>
                <w:rFonts w:ascii="細明體" w:eastAsia="細明體" w:hAnsi="細明體" w:cs="Times New Roman" w:hint="eastAsia"/>
                <w:b/>
                <w:bCs/>
                <w:sz w:val="20"/>
                <w:szCs w:val="20"/>
              </w:rPr>
              <w:t>這些(積水)容器是否已洗刷乾淨(有用的積水容器應每週定期清洗乾淨，暫不使用之積水容器應把水倒掉並予以倒置以保持乾燥，必要時才施用殺蟲劑，以避免蚊蟲叮咬)</w:t>
            </w:r>
            <w:r w:rsidRPr="00AF1ACE">
              <w:rPr>
                <w:rStyle w:val="apple-converted-space"/>
                <w:rFonts w:ascii="細明體" w:eastAsia="細明體" w:hAnsi="細明體" w:cs="Times New Roman" w:hint="eastAsia"/>
                <w:b/>
                <w:bCs/>
                <w:sz w:val="20"/>
                <w:szCs w:val="20"/>
              </w:rPr>
              <w:t> </w:t>
            </w:r>
            <w:r w:rsidRPr="00AF1ACE">
              <w:rPr>
                <w:rFonts w:ascii="細明體" w:eastAsia="細明體" w:hAnsi="細明體" w:cs="Times New Roman" w:hint="eastAsia"/>
                <w:b/>
                <w:bCs/>
                <w:sz w:val="20"/>
                <w:szCs w:val="20"/>
              </w:rPr>
              <w:t>。</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 </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1.插花容器（花盆、花瓶等）</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pStyle w:val="Web"/>
              <w:ind w:left="240" w:hanging="240"/>
              <w:rPr>
                <w:rFonts w:ascii="Times New Roman" w:hAnsi="Times New Roman" w:cs="Times New Roman"/>
                <w:sz w:val="20"/>
                <w:szCs w:val="20"/>
              </w:rPr>
            </w:pPr>
            <w:r w:rsidRPr="00AF1ACE">
              <w:rPr>
                <w:rFonts w:ascii="細明體" w:eastAsia="細明體" w:hAnsi="細明體" w:cs="Times New Roman" w:hint="eastAsia"/>
                <w:b/>
                <w:bCs/>
                <w:sz w:val="20"/>
                <w:szCs w:val="20"/>
              </w:rPr>
              <w:t>2.貯水容器（水缸、貯水槽、澆水槽、水桶及其他積水容器如寵物水盤）、曬衣架固定物</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3.積水的地下室</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4.屋頂置放輪胎及排水管、水塔</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5.冰箱除霜底盤（水盤）</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rPr>
                <w:sz w:val="20"/>
                <w:szCs w:val="20"/>
              </w:rPr>
            </w:pPr>
            <w:r w:rsidRPr="00AF1ACE">
              <w:rPr>
                <w:rFonts w:ascii="細明體" w:eastAsia="細明體" w:hAnsi="細明體" w:hint="eastAsia"/>
                <w:b/>
                <w:bCs/>
                <w:sz w:val="20"/>
                <w:szCs w:val="20"/>
              </w:rPr>
              <w:t>6.盆栽植物墊盤（水盤）</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r w:rsidR="00AF1ACE" w:rsidRPr="00AF1ACE" w:rsidTr="00AF1ACE">
        <w:trPr>
          <w:tblCellSpacing w:w="15" w:type="dxa"/>
        </w:trPr>
        <w:tc>
          <w:tcPr>
            <w:tcW w:w="28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AF1ACE" w:rsidRPr="00AF1ACE" w:rsidRDefault="00AF1ACE">
            <w:pPr>
              <w:pStyle w:val="Web"/>
              <w:ind w:left="240" w:hanging="240"/>
              <w:rPr>
                <w:rFonts w:ascii="Times New Roman" w:hAnsi="Times New Roman" w:cs="Times New Roman"/>
                <w:sz w:val="20"/>
                <w:szCs w:val="20"/>
              </w:rPr>
            </w:pPr>
            <w:r w:rsidRPr="00AF1ACE">
              <w:rPr>
                <w:rFonts w:ascii="細明體" w:eastAsia="細明體" w:hAnsi="細明體" w:cs="Times New Roman" w:hint="eastAsia"/>
                <w:b/>
                <w:bCs/>
                <w:sz w:val="20"/>
                <w:szCs w:val="20"/>
              </w:rPr>
              <w:t>7.其他日常用容器或戶外積水容器（有積水處如竹筒、樹洞等）</w:t>
            </w:r>
          </w:p>
        </w:tc>
        <w:tc>
          <w:tcPr>
            <w:tcW w:w="7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rPr>
                <w:rFonts w:ascii="新細明體" w:hAnsi="新細明體" w:cs="新細明體"/>
              </w:rPr>
            </w:pPr>
            <w:r w:rsidRPr="00AF1ACE">
              <w:rPr>
                <w:rFonts w:ascii="細明體" w:eastAsia="細明體" w:hAnsi="細明體" w:hint="eastAsia"/>
                <w:b/>
                <w:bCs/>
              </w:rPr>
              <w:t>是○　否○</w:t>
            </w:r>
          </w:p>
        </w:tc>
        <w:tc>
          <w:tcPr>
            <w:tcW w:w="135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AF1ACE" w:rsidRPr="00AF1ACE" w:rsidRDefault="00AF1ACE">
            <w:pPr>
              <w:spacing w:before="100" w:beforeAutospacing="1" w:after="100" w:afterAutospacing="1"/>
              <w:jc w:val="center"/>
              <w:rPr>
                <w:rFonts w:ascii="新細明體" w:hAnsi="新細明體" w:cs="新細明體"/>
              </w:rPr>
            </w:pPr>
            <w:r w:rsidRPr="00AF1ACE">
              <w:rPr>
                <w:rFonts w:ascii="細明體" w:eastAsia="細明體" w:hAnsi="細明體" w:hint="eastAsia"/>
                <w:b/>
                <w:bCs/>
              </w:rPr>
              <w:t>是○　否○</w:t>
            </w:r>
          </w:p>
        </w:tc>
      </w:tr>
    </w:tbl>
    <w:p w:rsidR="00AF1ACE" w:rsidRPr="00AF1ACE" w:rsidRDefault="00AF1ACE" w:rsidP="00AF1ACE">
      <w:pPr>
        <w:spacing w:before="100" w:beforeAutospacing="1" w:after="100" w:afterAutospacing="1"/>
        <w:rPr>
          <w:sz w:val="27"/>
          <w:szCs w:val="27"/>
        </w:rPr>
      </w:pPr>
      <w:r w:rsidRPr="00AF1ACE">
        <w:rPr>
          <w:rFonts w:ascii="細明體" w:eastAsia="細明體" w:hAnsi="細明體"/>
          <w:sz w:val="27"/>
          <w:szCs w:val="27"/>
        </w:rPr>
        <w:t> </w:t>
      </w:r>
    </w:p>
    <w:p w:rsidR="00AF1ACE" w:rsidRDefault="00AF1ACE" w:rsidP="00B42B18">
      <w:pPr>
        <w:spacing w:line="440" w:lineRule="exact"/>
        <w:rPr>
          <w:b/>
        </w:rPr>
      </w:pPr>
    </w:p>
    <w:p w:rsidR="00AF1ACE" w:rsidRDefault="00AF1ACE" w:rsidP="00B42B18">
      <w:pPr>
        <w:spacing w:line="440" w:lineRule="exact"/>
        <w:rPr>
          <w:b/>
        </w:rPr>
      </w:pPr>
    </w:p>
    <w:p w:rsidR="00AF1ACE" w:rsidRDefault="00AF1ACE" w:rsidP="00B42B18">
      <w:pPr>
        <w:spacing w:line="440" w:lineRule="exact"/>
        <w:rPr>
          <w:b/>
        </w:rPr>
      </w:pPr>
    </w:p>
    <w:p w:rsidR="00AF1ACE" w:rsidRDefault="00AF1ACE" w:rsidP="00B42B18">
      <w:pPr>
        <w:spacing w:line="440" w:lineRule="exact"/>
        <w:rPr>
          <w:b/>
        </w:rPr>
      </w:pPr>
    </w:p>
    <w:p w:rsidR="00AF1ACE" w:rsidRDefault="00AF1ACE" w:rsidP="00B42B18">
      <w:pPr>
        <w:spacing w:line="440" w:lineRule="exact"/>
        <w:rPr>
          <w:b/>
        </w:rPr>
      </w:pPr>
    </w:p>
    <w:p w:rsidR="00AF1ACE" w:rsidRDefault="00AF1ACE" w:rsidP="00B42B18">
      <w:pPr>
        <w:spacing w:line="440" w:lineRule="exact"/>
        <w:rPr>
          <w:b/>
        </w:rPr>
      </w:pPr>
    </w:p>
    <w:p w:rsidR="008E5609" w:rsidRPr="00011D95" w:rsidRDefault="007229E4" w:rsidP="0012198C">
      <w:pPr>
        <w:pStyle w:val="2"/>
        <w:spacing w:before="0" w:line="300" w:lineRule="exact"/>
        <w:jc w:val="both"/>
        <w:rPr>
          <w:rFonts w:ascii="標楷體" w:eastAsia="標楷體" w:hAnsi="標楷體"/>
          <w:b w:val="0"/>
          <w:sz w:val="24"/>
        </w:rPr>
      </w:pPr>
      <w:r w:rsidRPr="00011D95">
        <w:rPr>
          <w:rFonts w:ascii="標楷體" w:eastAsia="標楷體" w:hAnsi="標楷體" w:hint="eastAsia"/>
          <w:b w:val="0"/>
          <w:sz w:val="24"/>
        </w:rPr>
        <w:t>附表二</w:t>
      </w:r>
    </w:p>
    <w:p w:rsidR="007229E4" w:rsidRPr="00011D95" w:rsidRDefault="007229E4" w:rsidP="006438DF">
      <w:pPr>
        <w:spacing w:line="400" w:lineRule="exact"/>
        <w:jc w:val="center"/>
        <w:rPr>
          <w:rFonts w:ascii="標楷體" w:eastAsia="標楷體" w:hAnsi="標楷體"/>
          <w:b/>
          <w:bCs/>
          <w:sz w:val="36"/>
        </w:rPr>
      </w:pPr>
      <w:r w:rsidRPr="00011D95">
        <w:rPr>
          <w:rFonts w:ascii="標楷體" w:eastAsia="標楷體" w:hAnsi="標楷體" w:hint="eastAsia"/>
          <w:b/>
          <w:bCs/>
          <w:sz w:val="36"/>
        </w:rPr>
        <w:t>高雄市</w:t>
      </w:r>
      <w:r w:rsidR="00AE1803">
        <w:rPr>
          <w:rFonts w:ascii="標楷體" w:eastAsia="標楷體" w:hAnsi="標楷體" w:hint="eastAsia"/>
          <w:b/>
          <w:bCs/>
          <w:sz w:val="36"/>
        </w:rPr>
        <w:t>前鎮</w:t>
      </w:r>
      <w:r w:rsidR="00B42B18" w:rsidRPr="00011D95">
        <w:rPr>
          <w:rFonts w:ascii="標楷體" w:eastAsia="標楷體" w:hAnsi="標楷體" w:hint="eastAsia"/>
          <w:b/>
          <w:bCs/>
          <w:sz w:val="36"/>
        </w:rPr>
        <w:t>高</w:t>
      </w:r>
      <w:r w:rsidR="00D75F21" w:rsidRPr="00011D95">
        <w:rPr>
          <w:rFonts w:ascii="標楷體" w:eastAsia="標楷體" w:hAnsi="標楷體" w:hint="eastAsia"/>
          <w:b/>
          <w:bCs/>
          <w:sz w:val="36"/>
        </w:rPr>
        <w:t>中</w:t>
      </w:r>
      <w:r w:rsidRPr="00011D95">
        <w:rPr>
          <w:rFonts w:ascii="標楷體" w:eastAsia="標楷體" w:hAnsi="標楷體" w:hint="eastAsia"/>
          <w:b/>
          <w:bCs/>
          <w:sz w:val="36"/>
        </w:rPr>
        <w:t>登革熱防治小組</w:t>
      </w:r>
    </w:p>
    <w:p w:rsidR="00B42B18" w:rsidRPr="00011D95" w:rsidRDefault="007229E4" w:rsidP="00B42B18">
      <w:pPr>
        <w:pStyle w:val="a5"/>
        <w:numPr>
          <w:ilvl w:val="0"/>
          <w:numId w:val="8"/>
        </w:numPr>
        <w:spacing w:after="0" w:line="400" w:lineRule="exact"/>
        <w:ind w:leftChars="0"/>
        <w:jc w:val="both"/>
        <w:rPr>
          <w:sz w:val="28"/>
        </w:rPr>
      </w:pPr>
      <w:r w:rsidRPr="00011D95">
        <w:rPr>
          <w:rFonts w:hint="eastAsia"/>
        </w:rPr>
        <w:t>依據：</w:t>
      </w:r>
      <w:r w:rsidR="00AE1803" w:rsidRPr="0028515D">
        <w:rPr>
          <w:rFonts w:ascii="標楷體" w:eastAsia="標楷體" w:hAnsi="標楷體" w:hint="eastAsia"/>
        </w:rPr>
        <w:t>中華民國104年3月4日</w:t>
      </w:r>
      <w:r w:rsidR="00AE1803" w:rsidRPr="0028515D">
        <w:rPr>
          <w:rFonts w:ascii="標楷體" w:eastAsia="標楷體" w:hAnsi="標楷體" w:cs="DFKaiShu-SB-Estd-BF" w:hint="eastAsia"/>
          <w:kern w:val="0"/>
        </w:rPr>
        <w:t>：</w:t>
      </w:r>
      <w:r w:rsidR="00AE1803" w:rsidRPr="0028515D">
        <w:rPr>
          <w:rFonts w:ascii="標楷體" w:eastAsia="標楷體" w:hAnsi="標楷體" w:hint="eastAsia"/>
        </w:rPr>
        <w:t>高市教健字第</w:t>
      </w:r>
      <w:r w:rsidR="00AE1803" w:rsidRPr="0028515D">
        <w:rPr>
          <w:rFonts w:ascii="標楷體" w:eastAsia="標楷體" w:hAnsi="標楷體"/>
        </w:rPr>
        <w:t>10431272600</w:t>
      </w:r>
      <w:r w:rsidR="00AE1803" w:rsidRPr="0028515D">
        <w:rPr>
          <w:rFonts w:ascii="標楷體" w:eastAsia="標楷體" w:hAnsi="標楷體" w:hint="eastAsia"/>
        </w:rPr>
        <w:t>號</w:t>
      </w:r>
      <w:r w:rsidR="00B42B18" w:rsidRPr="00011D95">
        <w:rPr>
          <w:rFonts w:ascii="標楷體" w:eastAsia="標楷體" w:hAnsi="標楷體" w:hint="eastAsia"/>
        </w:rPr>
        <w:t>高雄市政府教育局</w:t>
      </w:r>
      <w:r w:rsidR="00AE1803">
        <w:rPr>
          <w:rFonts w:ascii="標楷體" w:eastAsia="標楷體" w:hAnsi="標楷體" w:hint="eastAsia"/>
        </w:rPr>
        <w:t>2015年</w:t>
      </w:r>
      <w:r w:rsidR="00B42B18" w:rsidRPr="00011D95">
        <w:rPr>
          <w:rFonts w:ascii="標楷體" w:eastAsia="標楷體" w:hAnsi="標楷體" w:hint="eastAsia"/>
        </w:rPr>
        <w:t>登革熱防治工作計畫辦理。</w:t>
      </w:r>
    </w:p>
    <w:p w:rsidR="007229E4" w:rsidRPr="00011D95" w:rsidRDefault="007229E4" w:rsidP="00B42B18">
      <w:pPr>
        <w:pStyle w:val="a5"/>
        <w:numPr>
          <w:ilvl w:val="0"/>
          <w:numId w:val="8"/>
        </w:numPr>
        <w:spacing w:after="0" w:line="400" w:lineRule="exact"/>
        <w:ind w:leftChars="0"/>
        <w:jc w:val="both"/>
        <w:rPr>
          <w:sz w:val="28"/>
        </w:rPr>
      </w:pPr>
      <w:r w:rsidRPr="00011D95">
        <w:rPr>
          <w:rFonts w:hint="eastAsia"/>
        </w:rPr>
        <w:t>目的：加強巡查校園及辦公處所，主動清除登革熱病媒蚊的孳生源，</w:t>
      </w:r>
      <w:r w:rsidRPr="00011D95">
        <w:t>防範疫情擴大</w:t>
      </w:r>
      <w:r w:rsidRPr="00011D95">
        <w:rPr>
          <w:rFonts w:hint="eastAsia"/>
        </w:rPr>
        <w:t>，杜絕登革熱</w:t>
      </w:r>
      <w:r w:rsidRPr="00011D95">
        <w:rPr>
          <w:rFonts w:hint="eastAsia"/>
          <w:sz w:val="28"/>
        </w:rPr>
        <w:t>。</w:t>
      </w:r>
    </w:p>
    <w:p w:rsidR="007229E4" w:rsidRPr="00011D95" w:rsidRDefault="007229E4" w:rsidP="006438DF">
      <w:pPr>
        <w:numPr>
          <w:ilvl w:val="0"/>
          <w:numId w:val="8"/>
        </w:numPr>
        <w:spacing w:line="400" w:lineRule="exact"/>
        <w:jc w:val="both"/>
        <w:rPr>
          <w:rFonts w:ascii="細明體" w:eastAsia="細明體" w:hAnsi="細明體"/>
        </w:rPr>
      </w:pPr>
      <w:r w:rsidRPr="00011D95">
        <w:rPr>
          <w:rFonts w:ascii="細明體" w:eastAsia="細明體" w:hAnsi="細明體" w:hint="eastAsia"/>
        </w:rPr>
        <w:t>工作分組及執掌</w:t>
      </w:r>
      <w:r w:rsidR="00B42B18" w:rsidRPr="00011D95">
        <w:rPr>
          <w:rFonts w:ascii="細明體" w:eastAsia="細明體" w:hAnsi="細明體" w:hint="eastAsia"/>
        </w:rPr>
        <w:t>:</w:t>
      </w:r>
    </w:p>
    <w:p w:rsidR="00B42B18" w:rsidRPr="00011D95" w:rsidRDefault="00B42B18" w:rsidP="00B42B18">
      <w:pPr>
        <w:spacing w:line="400" w:lineRule="exact"/>
        <w:jc w:val="both"/>
        <w:rPr>
          <w:rFonts w:ascii="細明體" w:eastAsia="細明體" w:hAnsi="細明體"/>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276"/>
        <w:gridCol w:w="1559"/>
        <w:gridCol w:w="5103"/>
        <w:gridCol w:w="852"/>
      </w:tblGrid>
      <w:tr w:rsidR="009E1867" w:rsidRPr="00011D95" w:rsidTr="003C39D6">
        <w:trPr>
          <w:trHeight w:val="386"/>
        </w:trPr>
        <w:tc>
          <w:tcPr>
            <w:tcW w:w="1418"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hint="eastAsia"/>
                <w:b/>
                <w:kern w:val="0"/>
              </w:rPr>
              <w:t>任務編組</w:t>
            </w:r>
            <w:r w:rsidRPr="00011D95">
              <w:rPr>
                <w:rFonts w:ascii="標楷體" w:eastAsia="標楷體" w:hAnsi="標楷體" w:cs="TT7BCo00"/>
                <w:b/>
                <w:kern w:val="0"/>
              </w:rPr>
              <w:t xml:space="preserve"> </w:t>
            </w:r>
          </w:p>
        </w:tc>
        <w:tc>
          <w:tcPr>
            <w:tcW w:w="1276" w:type="dxa"/>
          </w:tcPr>
          <w:p w:rsidR="00CB082E" w:rsidRPr="00011D95" w:rsidRDefault="00CB082E" w:rsidP="00CB082E">
            <w:pPr>
              <w:jc w:val="center"/>
              <w:rPr>
                <w:rFonts w:ascii="標楷體" w:eastAsia="標楷體" w:hAnsi="標楷體" w:cs="TT7BCo00"/>
                <w:b/>
                <w:kern w:val="0"/>
              </w:rPr>
            </w:pPr>
            <w:r w:rsidRPr="00011D95">
              <w:rPr>
                <w:rFonts w:ascii="標楷體" w:eastAsia="標楷體" w:hAnsi="標楷體" w:cs="TT7BCo00" w:hint="eastAsia"/>
                <w:b/>
                <w:kern w:val="0"/>
              </w:rPr>
              <w:t>職稱</w:t>
            </w:r>
          </w:p>
        </w:tc>
        <w:tc>
          <w:tcPr>
            <w:tcW w:w="1559" w:type="dxa"/>
          </w:tcPr>
          <w:p w:rsidR="00CB082E" w:rsidRPr="00011D95" w:rsidRDefault="00CB082E" w:rsidP="00CB082E">
            <w:pPr>
              <w:jc w:val="center"/>
              <w:rPr>
                <w:rFonts w:ascii="標楷體" w:eastAsia="標楷體" w:hAnsi="標楷體" w:cs="TT7BCo00"/>
                <w:b/>
                <w:kern w:val="0"/>
              </w:rPr>
            </w:pPr>
            <w:r w:rsidRPr="00011D95">
              <w:rPr>
                <w:rFonts w:ascii="標楷體" w:eastAsia="標楷體" w:hAnsi="標楷體" w:cs="TT7BCo00" w:hint="eastAsia"/>
                <w:b/>
                <w:kern w:val="0"/>
              </w:rPr>
              <w:t>姓名</w:t>
            </w:r>
          </w:p>
        </w:tc>
        <w:tc>
          <w:tcPr>
            <w:tcW w:w="5103" w:type="dxa"/>
          </w:tcPr>
          <w:p w:rsidR="00CB082E" w:rsidRPr="00011D95" w:rsidRDefault="00CB082E" w:rsidP="00CB082E">
            <w:pPr>
              <w:jc w:val="center"/>
              <w:rPr>
                <w:rFonts w:ascii="標楷體" w:eastAsia="標楷體" w:hAnsi="標楷體" w:cs="TT7BCo00"/>
                <w:b/>
                <w:kern w:val="0"/>
              </w:rPr>
            </w:pPr>
            <w:r w:rsidRPr="00011D95">
              <w:rPr>
                <w:rFonts w:ascii="標楷體" w:eastAsia="標楷體" w:hAnsi="標楷體" w:cs="TT7BCo00" w:hint="eastAsia"/>
                <w:b/>
                <w:kern w:val="0"/>
              </w:rPr>
              <w:t>職責內容</w:t>
            </w:r>
          </w:p>
        </w:tc>
        <w:tc>
          <w:tcPr>
            <w:tcW w:w="852" w:type="dxa"/>
          </w:tcPr>
          <w:p w:rsidR="00CB082E" w:rsidRPr="00011D95" w:rsidRDefault="00CB082E" w:rsidP="00CB082E">
            <w:pPr>
              <w:jc w:val="center"/>
              <w:rPr>
                <w:rFonts w:ascii="標楷體" w:eastAsia="標楷體" w:hAnsi="標楷體" w:cs="TT7BCo00"/>
                <w:b/>
                <w:kern w:val="0"/>
              </w:rPr>
            </w:pPr>
            <w:r w:rsidRPr="00011D95">
              <w:rPr>
                <w:rFonts w:ascii="標楷體" w:eastAsia="標楷體" w:hAnsi="標楷體" w:cs="TT7BCo00" w:hint="eastAsia"/>
                <w:b/>
                <w:kern w:val="0"/>
              </w:rPr>
              <w:t>備註</w:t>
            </w:r>
          </w:p>
        </w:tc>
      </w:tr>
      <w:tr w:rsidR="009E1867" w:rsidRPr="00011D95" w:rsidTr="003C39D6">
        <w:trPr>
          <w:trHeight w:val="386"/>
        </w:trPr>
        <w:tc>
          <w:tcPr>
            <w:tcW w:w="1418"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hint="eastAsia"/>
                <w:b/>
                <w:kern w:val="0"/>
              </w:rPr>
              <w:t>召集人</w:t>
            </w:r>
            <w:r w:rsidRPr="00011D95">
              <w:rPr>
                <w:rFonts w:ascii="標楷體" w:eastAsia="標楷體" w:hAnsi="標楷體" w:cs="TT7BCo00"/>
                <w:b/>
                <w:kern w:val="0"/>
              </w:rPr>
              <w:t xml:space="preserve"> </w:t>
            </w:r>
          </w:p>
        </w:tc>
        <w:tc>
          <w:tcPr>
            <w:tcW w:w="1276" w:type="dxa"/>
          </w:tcPr>
          <w:p w:rsidR="00CB082E" w:rsidRPr="00011D95" w:rsidRDefault="00CB082E" w:rsidP="00CB082E">
            <w:pPr>
              <w:jc w:val="center"/>
              <w:rPr>
                <w:rFonts w:ascii="標楷體" w:eastAsia="標楷體" w:hAnsi="標楷體" w:cs="TT7BCo00"/>
                <w:b/>
                <w:kern w:val="0"/>
              </w:rPr>
            </w:pPr>
            <w:r w:rsidRPr="00011D95">
              <w:rPr>
                <w:rFonts w:ascii="標楷體" w:eastAsia="標楷體" w:hAnsi="標楷體" w:cs="TT7BCo00" w:hint="eastAsia"/>
                <w:b/>
                <w:kern w:val="0"/>
              </w:rPr>
              <w:t>校長</w:t>
            </w:r>
          </w:p>
        </w:tc>
        <w:tc>
          <w:tcPr>
            <w:tcW w:w="1559" w:type="dxa"/>
          </w:tcPr>
          <w:p w:rsidR="00CB082E" w:rsidRPr="00011D95" w:rsidRDefault="00AE1803" w:rsidP="00CB082E">
            <w:pPr>
              <w:jc w:val="center"/>
              <w:rPr>
                <w:rFonts w:ascii="標楷體" w:eastAsia="標楷體" w:hAnsi="標楷體" w:cs="TT7BCo00"/>
                <w:b/>
                <w:kern w:val="0"/>
              </w:rPr>
            </w:pPr>
            <w:r>
              <w:rPr>
                <w:rFonts w:ascii="標楷體" w:eastAsia="標楷體" w:hAnsi="標楷體" w:cs="TT7BCo00" w:hint="eastAsia"/>
                <w:b/>
                <w:kern w:val="0"/>
              </w:rPr>
              <w:t>夏日新</w:t>
            </w:r>
            <w:r w:rsidR="00CB082E" w:rsidRPr="00011D95">
              <w:rPr>
                <w:rFonts w:ascii="標楷體" w:eastAsia="標楷體" w:hAnsi="標楷體" w:cs="TT7BCo00" w:hint="eastAsia"/>
                <w:b/>
                <w:kern w:val="0"/>
              </w:rPr>
              <w:t>校長</w:t>
            </w:r>
          </w:p>
        </w:tc>
        <w:tc>
          <w:tcPr>
            <w:tcW w:w="5103"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hint="eastAsia"/>
                <w:b/>
                <w:kern w:val="0"/>
              </w:rPr>
              <w:t>綜理校園登革熱防治工作事宜。</w:t>
            </w:r>
          </w:p>
        </w:tc>
        <w:tc>
          <w:tcPr>
            <w:tcW w:w="852" w:type="dxa"/>
          </w:tcPr>
          <w:p w:rsidR="00CB082E" w:rsidRPr="00011D95" w:rsidRDefault="00CB082E" w:rsidP="00CB082E">
            <w:pPr>
              <w:jc w:val="center"/>
              <w:rPr>
                <w:rFonts w:ascii="標楷體" w:eastAsia="標楷體" w:hAnsi="標楷體" w:cs="TT7BCo00"/>
                <w:b/>
                <w:kern w:val="0"/>
              </w:rPr>
            </w:pPr>
          </w:p>
        </w:tc>
      </w:tr>
      <w:tr w:rsidR="009E1867" w:rsidRPr="00011D95" w:rsidTr="003C39D6">
        <w:trPr>
          <w:trHeight w:val="1525"/>
        </w:trPr>
        <w:tc>
          <w:tcPr>
            <w:tcW w:w="1418"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執行秘書</w:t>
            </w:r>
          </w:p>
        </w:tc>
        <w:tc>
          <w:tcPr>
            <w:tcW w:w="1276" w:type="dxa"/>
          </w:tcPr>
          <w:p w:rsidR="00CB082E" w:rsidRPr="00011D95" w:rsidRDefault="00CB082E" w:rsidP="00CB082E">
            <w:pPr>
              <w:jc w:val="center"/>
              <w:rPr>
                <w:rFonts w:ascii="標楷體" w:eastAsia="標楷體" w:hAnsi="標楷體" w:cs="TT7BCo00"/>
                <w:b/>
                <w:kern w:val="0"/>
              </w:rPr>
            </w:pPr>
            <w:r w:rsidRPr="00011D95">
              <w:rPr>
                <w:rFonts w:ascii="標楷體" w:eastAsia="標楷體" w:hAnsi="標楷體" w:cs="TT7BCo00"/>
                <w:b/>
                <w:kern w:val="0"/>
              </w:rPr>
              <w:t>學務主任</w:t>
            </w:r>
          </w:p>
        </w:tc>
        <w:tc>
          <w:tcPr>
            <w:tcW w:w="1559" w:type="dxa"/>
          </w:tcPr>
          <w:p w:rsidR="00CB082E" w:rsidRPr="00011D95" w:rsidRDefault="00AE1803" w:rsidP="00CB082E">
            <w:pPr>
              <w:jc w:val="center"/>
              <w:rPr>
                <w:rFonts w:ascii="標楷體" w:eastAsia="標楷體" w:hAnsi="標楷體" w:cs="TT7BCo00"/>
                <w:b/>
                <w:kern w:val="0"/>
              </w:rPr>
            </w:pPr>
            <w:r>
              <w:rPr>
                <w:rFonts w:ascii="標楷體" w:eastAsia="標楷體" w:hAnsi="標楷體" w:cs="TT7BCo00" w:hint="eastAsia"/>
                <w:b/>
                <w:kern w:val="0"/>
              </w:rPr>
              <w:t>虞慧貞</w:t>
            </w:r>
            <w:r w:rsidR="00CB082E" w:rsidRPr="00011D95">
              <w:rPr>
                <w:rFonts w:ascii="標楷體" w:eastAsia="標楷體" w:hAnsi="標楷體" w:cs="TT7BCo00" w:hint="eastAsia"/>
                <w:b/>
                <w:kern w:val="0"/>
              </w:rPr>
              <w:t>主任</w:t>
            </w:r>
          </w:p>
        </w:tc>
        <w:tc>
          <w:tcPr>
            <w:tcW w:w="5103"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1. </w:t>
            </w:r>
            <w:r w:rsidRPr="00011D95">
              <w:rPr>
                <w:rFonts w:ascii="標楷體" w:eastAsia="標楷體" w:hAnsi="標楷體" w:cs="TT7BCo00" w:hint="eastAsia"/>
                <w:b/>
                <w:kern w:val="0"/>
              </w:rPr>
              <w:t>擬定校園登革熱防治計畫。</w:t>
            </w:r>
          </w:p>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2. </w:t>
            </w:r>
            <w:r w:rsidRPr="00011D95">
              <w:rPr>
                <w:rFonts w:ascii="標楷體" w:eastAsia="標楷體" w:hAnsi="標楷體" w:cs="TT7BCo00" w:hint="eastAsia"/>
                <w:b/>
                <w:kern w:val="0"/>
              </w:rPr>
              <w:t>指揮調度各項人物力投入校園登革熱防治。</w:t>
            </w:r>
          </w:p>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3. </w:t>
            </w:r>
            <w:r w:rsidRPr="00011D95">
              <w:rPr>
                <w:rFonts w:ascii="標楷體" w:eastAsia="標楷體" w:hAnsi="標楷體" w:cs="TT7BCo00" w:hint="eastAsia"/>
                <w:b/>
                <w:kern w:val="0"/>
              </w:rPr>
              <w:t>掌控本市各項登革熱疫情。</w:t>
            </w:r>
          </w:p>
          <w:p w:rsidR="003C39D6"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4. </w:t>
            </w:r>
            <w:r w:rsidRPr="00011D95">
              <w:rPr>
                <w:rFonts w:ascii="標楷體" w:eastAsia="標楷體" w:hAnsi="標楷體" w:cs="TT7BCo00" w:hint="eastAsia"/>
                <w:b/>
                <w:kern w:val="0"/>
              </w:rPr>
              <w:t>定期召開防治小組會議</w:t>
            </w:r>
          </w:p>
        </w:tc>
        <w:tc>
          <w:tcPr>
            <w:tcW w:w="852" w:type="dxa"/>
          </w:tcPr>
          <w:p w:rsidR="00CB082E" w:rsidRPr="00011D95" w:rsidRDefault="00CB082E" w:rsidP="00CB082E">
            <w:pPr>
              <w:jc w:val="center"/>
              <w:rPr>
                <w:rFonts w:ascii="標楷體" w:eastAsia="標楷體" w:hAnsi="標楷體" w:cs="TT7BCo00"/>
                <w:b/>
                <w:kern w:val="0"/>
              </w:rPr>
            </w:pPr>
          </w:p>
        </w:tc>
      </w:tr>
      <w:tr w:rsidR="009E1867" w:rsidRPr="00011D95" w:rsidTr="003C39D6">
        <w:trPr>
          <w:trHeight w:val="696"/>
        </w:trPr>
        <w:tc>
          <w:tcPr>
            <w:tcW w:w="1418"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教育宣導組</w:t>
            </w:r>
          </w:p>
        </w:tc>
        <w:tc>
          <w:tcPr>
            <w:tcW w:w="1276" w:type="dxa"/>
          </w:tcPr>
          <w:p w:rsidR="00CB082E" w:rsidRPr="00011D95" w:rsidRDefault="00CB082E" w:rsidP="00CB082E">
            <w:pPr>
              <w:jc w:val="center"/>
              <w:rPr>
                <w:rFonts w:ascii="標楷體" w:eastAsia="標楷體" w:hAnsi="標楷體" w:cs="TT7BCo00"/>
                <w:b/>
                <w:kern w:val="0"/>
              </w:rPr>
            </w:pPr>
            <w:r w:rsidRPr="00011D95">
              <w:rPr>
                <w:rFonts w:ascii="標楷體" w:eastAsia="標楷體" w:hAnsi="標楷體" w:cs="TT7BCo00" w:hint="eastAsia"/>
                <w:b/>
                <w:kern w:val="0"/>
              </w:rPr>
              <w:t>教務主任</w:t>
            </w:r>
          </w:p>
        </w:tc>
        <w:tc>
          <w:tcPr>
            <w:tcW w:w="1559" w:type="dxa"/>
          </w:tcPr>
          <w:p w:rsidR="00CB082E" w:rsidRPr="00011D95" w:rsidRDefault="00AE1803" w:rsidP="00867320">
            <w:pPr>
              <w:jc w:val="center"/>
              <w:rPr>
                <w:rFonts w:ascii="標楷體" w:eastAsia="標楷體" w:hAnsi="標楷體" w:cs="TT7BCo00"/>
                <w:b/>
                <w:kern w:val="0"/>
              </w:rPr>
            </w:pPr>
            <w:r>
              <w:rPr>
                <w:rFonts w:ascii="標楷體" w:eastAsia="標楷體" w:hAnsi="標楷體" w:cs="TT7BCo00" w:hint="eastAsia"/>
                <w:b/>
                <w:kern w:val="0"/>
              </w:rPr>
              <w:t>董修身</w:t>
            </w:r>
            <w:r w:rsidR="00CB082E" w:rsidRPr="00011D95">
              <w:rPr>
                <w:rFonts w:ascii="標楷體" w:eastAsia="標楷體" w:hAnsi="標楷體" w:cs="TT7BCo00" w:hint="eastAsia"/>
                <w:b/>
                <w:kern w:val="0"/>
              </w:rPr>
              <w:t>主任</w:t>
            </w:r>
          </w:p>
        </w:tc>
        <w:tc>
          <w:tcPr>
            <w:tcW w:w="5103"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1. </w:t>
            </w:r>
            <w:r w:rsidRPr="00011D95">
              <w:rPr>
                <w:rFonts w:ascii="標楷體" w:eastAsia="標楷體" w:hAnsi="標楷體" w:cs="TT7BCo00" w:hint="eastAsia"/>
                <w:b/>
                <w:kern w:val="0"/>
              </w:rPr>
              <w:t>融入課程設計與教學活動。</w:t>
            </w:r>
          </w:p>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2. </w:t>
            </w:r>
            <w:r w:rsidRPr="00011D95">
              <w:rPr>
                <w:rFonts w:ascii="標楷體" w:eastAsia="標楷體" w:hAnsi="標楷體" w:cs="TT7BCo00" w:hint="eastAsia"/>
                <w:b/>
                <w:kern w:val="0"/>
              </w:rPr>
              <w:t>推動教育宣導，提升師生防治登革熱知能。</w:t>
            </w:r>
          </w:p>
        </w:tc>
        <w:tc>
          <w:tcPr>
            <w:tcW w:w="852" w:type="dxa"/>
          </w:tcPr>
          <w:p w:rsidR="00CB082E" w:rsidRPr="00011D95" w:rsidRDefault="00CB082E" w:rsidP="00CB082E">
            <w:pPr>
              <w:jc w:val="center"/>
              <w:rPr>
                <w:rFonts w:ascii="標楷體" w:eastAsia="標楷體" w:hAnsi="標楷體" w:cs="TT7BCo00"/>
                <w:b/>
                <w:kern w:val="0"/>
              </w:rPr>
            </w:pPr>
          </w:p>
        </w:tc>
      </w:tr>
      <w:tr w:rsidR="009E1867" w:rsidRPr="00011D95" w:rsidTr="003C39D6">
        <w:trPr>
          <w:trHeight w:val="1577"/>
        </w:trPr>
        <w:tc>
          <w:tcPr>
            <w:tcW w:w="1418"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hint="eastAsia"/>
                <w:b/>
                <w:kern w:val="0"/>
              </w:rPr>
              <w:t>環境維護組</w:t>
            </w:r>
          </w:p>
        </w:tc>
        <w:tc>
          <w:tcPr>
            <w:tcW w:w="1276" w:type="dxa"/>
          </w:tcPr>
          <w:p w:rsidR="00CB082E" w:rsidRPr="00011D95" w:rsidRDefault="00CB082E" w:rsidP="00CB082E">
            <w:pPr>
              <w:jc w:val="center"/>
              <w:rPr>
                <w:rFonts w:ascii="標楷體" w:eastAsia="標楷體" w:hAnsi="標楷體" w:cs="TT7BCo00"/>
                <w:b/>
                <w:kern w:val="0"/>
              </w:rPr>
            </w:pPr>
            <w:r w:rsidRPr="00011D95">
              <w:rPr>
                <w:rFonts w:ascii="標楷體" w:eastAsia="標楷體" w:hAnsi="標楷體" w:cs="TT7BCo00" w:hint="eastAsia"/>
                <w:b/>
                <w:kern w:val="0"/>
              </w:rPr>
              <w:t>總務主任</w:t>
            </w:r>
          </w:p>
        </w:tc>
        <w:tc>
          <w:tcPr>
            <w:tcW w:w="1559" w:type="dxa"/>
          </w:tcPr>
          <w:p w:rsidR="00CB082E" w:rsidRPr="00011D95" w:rsidRDefault="00AE1803" w:rsidP="00CB082E">
            <w:pPr>
              <w:jc w:val="center"/>
              <w:rPr>
                <w:rFonts w:ascii="標楷體" w:eastAsia="標楷體" w:hAnsi="標楷體" w:cs="TT7BCo00"/>
                <w:b/>
                <w:kern w:val="0"/>
              </w:rPr>
            </w:pPr>
            <w:r>
              <w:rPr>
                <w:rFonts w:ascii="標楷體" w:eastAsia="標楷體" w:hAnsi="標楷體" w:cs="TT7BCo00" w:hint="eastAsia"/>
                <w:b/>
                <w:kern w:val="0"/>
              </w:rPr>
              <w:t>謝遠敦</w:t>
            </w:r>
            <w:r w:rsidR="00CB082E" w:rsidRPr="00011D95">
              <w:rPr>
                <w:rFonts w:ascii="標楷體" w:eastAsia="標楷體" w:hAnsi="標楷體" w:cs="TT7BCo00" w:hint="eastAsia"/>
                <w:b/>
                <w:kern w:val="0"/>
              </w:rPr>
              <w:t>主任</w:t>
            </w:r>
          </w:p>
        </w:tc>
        <w:tc>
          <w:tcPr>
            <w:tcW w:w="5103"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1. </w:t>
            </w:r>
            <w:r w:rsidR="003C39D6" w:rsidRPr="00D0414F">
              <w:rPr>
                <w:rFonts w:ascii="標楷體" w:eastAsia="標楷體" w:hAnsi="標楷體" w:cs="TT7BCo00" w:hint="eastAsia"/>
                <w:b/>
                <w:kern w:val="0"/>
              </w:rPr>
              <w:t>積極</w:t>
            </w:r>
            <w:r w:rsidRPr="00011D95">
              <w:rPr>
                <w:rFonts w:ascii="標楷體" w:eastAsia="標楷體" w:hAnsi="標楷體" w:cs="TT7BCo00" w:hint="eastAsia"/>
                <w:b/>
                <w:kern w:val="0"/>
              </w:rPr>
              <w:t>維護及改善校園環境。</w:t>
            </w:r>
          </w:p>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2. </w:t>
            </w:r>
            <w:r w:rsidR="008B5231" w:rsidRPr="00011D95">
              <w:rPr>
                <w:rFonts w:ascii="標楷體" w:eastAsia="標楷體" w:hAnsi="標楷體" w:cs="TT7BCo00" w:hint="eastAsia"/>
                <w:b/>
                <w:kern w:val="0"/>
              </w:rPr>
              <w:t>花木定時修剪。</w:t>
            </w:r>
          </w:p>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3. </w:t>
            </w:r>
            <w:r w:rsidR="003C39D6" w:rsidRPr="00D0414F">
              <w:rPr>
                <w:rFonts w:ascii="標楷體" w:eastAsia="標楷體" w:hAnsi="標楷體" w:cs="TT7BCo00" w:hint="eastAsia"/>
                <w:b/>
                <w:kern w:val="0"/>
              </w:rPr>
              <w:t>加強</w:t>
            </w:r>
            <w:r w:rsidR="008B5231" w:rsidRPr="00011D95">
              <w:rPr>
                <w:rFonts w:ascii="標楷體" w:eastAsia="標楷體" w:hAnsi="標楷體" w:cs="TT7BCo00" w:hint="eastAsia"/>
                <w:b/>
                <w:kern w:val="0"/>
              </w:rPr>
              <w:t>督導各項工程、設備維護管理。</w:t>
            </w:r>
          </w:p>
          <w:p w:rsidR="00CB082E"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4. </w:t>
            </w:r>
            <w:r w:rsidR="008B5231" w:rsidRPr="00011D95">
              <w:rPr>
                <w:rFonts w:ascii="標楷體" w:eastAsia="標楷體" w:hAnsi="標楷體" w:cs="TT7BCo00" w:hint="eastAsia"/>
                <w:b/>
                <w:kern w:val="0"/>
              </w:rPr>
              <w:t>列管積水地下室、水溝、沉沙池等。</w:t>
            </w:r>
          </w:p>
          <w:p w:rsidR="003C39D6" w:rsidRDefault="00AE1803" w:rsidP="00CB082E">
            <w:pPr>
              <w:jc w:val="both"/>
              <w:rPr>
                <w:rFonts w:ascii="標楷體" w:eastAsia="標楷體" w:hAnsi="標楷體" w:cs="TT7BCo00"/>
                <w:b/>
                <w:kern w:val="0"/>
              </w:rPr>
            </w:pPr>
            <w:r>
              <w:rPr>
                <w:rFonts w:ascii="標楷體" w:eastAsia="標楷體" w:hAnsi="標楷體" w:cs="TT7BCo00" w:hint="eastAsia"/>
                <w:b/>
                <w:kern w:val="0"/>
              </w:rPr>
              <w:t>5. 督導職工定期檢查登革熱熱點。</w:t>
            </w:r>
          </w:p>
          <w:p w:rsidR="003C39D6" w:rsidRDefault="003C39D6" w:rsidP="00CB082E">
            <w:pPr>
              <w:jc w:val="both"/>
              <w:rPr>
                <w:rFonts w:ascii="標楷體" w:eastAsia="標楷體" w:hAnsi="標楷體" w:cs="TT7BCo00"/>
                <w:b/>
                <w:kern w:val="0"/>
              </w:rPr>
            </w:pPr>
            <w:r>
              <w:rPr>
                <w:rFonts w:ascii="標楷體" w:eastAsia="標楷體" w:hAnsi="標楷體" w:cs="TT7BCo00" w:hint="eastAsia"/>
                <w:b/>
                <w:kern w:val="0"/>
              </w:rPr>
              <w:t xml:space="preserve">6. </w:t>
            </w:r>
            <w:r w:rsidRPr="00D0414F">
              <w:rPr>
                <w:rFonts w:ascii="標楷體" w:eastAsia="標楷體" w:hAnsi="標楷體" w:cs="TT7BCo00" w:hint="eastAsia"/>
                <w:b/>
                <w:kern w:val="0"/>
              </w:rPr>
              <w:t>實施容器減量。</w:t>
            </w:r>
          </w:p>
          <w:p w:rsidR="003C39D6" w:rsidRPr="00011D95" w:rsidRDefault="003C39D6" w:rsidP="003C39D6">
            <w:pPr>
              <w:jc w:val="both"/>
              <w:rPr>
                <w:rFonts w:ascii="標楷體" w:eastAsia="標楷體" w:hAnsi="標楷體" w:cs="TT7BCo00"/>
                <w:b/>
                <w:kern w:val="0"/>
              </w:rPr>
            </w:pPr>
            <w:r>
              <w:rPr>
                <w:rFonts w:ascii="標楷體" w:eastAsia="標楷體" w:hAnsi="標楷體" w:cs="TT7BCo00" w:hint="eastAsia"/>
                <w:b/>
                <w:kern w:val="0"/>
              </w:rPr>
              <w:t xml:space="preserve">7. </w:t>
            </w:r>
            <w:r w:rsidRPr="00D0414F">
              <w:rPr>
                <w:rFonts w:ascii="標楷體" w:eastAsia="標楷體" w:hAnsi="標楷體" w:cs="TT7BCo00" w:hint="eastAsia"/>
                <w:b/>
                <w:kern w:val="0"/>
              </w:rPr>
              <w:t>定期檢查清理水溝或投藥消滅孑孓。</w:t>
            </w:r>
          </w:p>
        </w:tc>
        <w:tc>
          <w:tcPr>
            <w:tcW w:w="852" w:type="dxa"/>
          </w:tcPr>
          <w:p w:rsidR="00CB082E" w:rsidRPr="00011D95" w:rsidRDefault="00CB082E" w:rsidP="00CB082E">
            <w:pPr>
              <w:jc w:val="center"/>
              <w:rPr>
                <w:rFonts w:ascii="標楷體" w:eastAsia="標楷體" w:hAnsi="標楷體" w:cs="TT7BCo00"/>
                <w:b/>
                <w:kern w:val="0"/>
              </w:rPr>
            </w:pPr>
          </w:p>
        </w:tc>
      </w:tr>
      <w:tr w:rsidR="009E1867" w:rsidRPr="00011D95" w:rsidTr="003C39D6">
        <w:trPr>
          <w:trHeight w:val="2685"/>
        </w:trPr>
        <w:tc>
          <w:tcPr>
            <w:tcW w:w="1418"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hint="eastAsia"/>
                <w:b/>
                <w:kern w:val="0"/>
              </w:rPr>
              <w:t>孳生源清除組</w:t>
            </w:r>
          </w:p>
        </w:tc>
        <w:tc>
          <w:tcPr>
            <w:tcW w:w="1276" w:type="dxa"/>
          </w:tcPr>
          <w:p w:rsidR="00CB082E" w:rsidRPr="00011D95" w:rsidRDefault="00CB082E" w:rsidP="00CB082E">
            <w:pPr>
              <w:jc w:val="center"/>
              <w:rPr>
                <w:rFonts w:ascii="標楷體" w:eastAsia="標楷體" w:hAnsi="標楷體" w:cs="TT7BCo00"/>
                <w:b/>
                <w:kern w:val="0"/>
              </w:rPr>
            </w:pPr>
            <w:r w:rsidRPr="00011D95">
              <w:rPr>
                <w:rFonts w:ascii="標楷體" w:eastAsia="標楷體" w:hAnsi="標楷體" w:cs="TT7BCo00" w:hint="eastAsia"/>
                <w:b/>
                <w:kern w:val="0"/>
              </w:rPr>
              <w:t>衛生組長</w:t>
            </w:r>
          </w:p>
        </w:tc>
        <w:tc>
          <w:tcPr>
            <w:tcW w:w="1559" w:type="dxa"/>
          </w:tcPr>
          <w:p w:rsidR="00CB082E" w:rsidRPr="00011D95" w:rsidRDefault="00AE1803" w:rsidP="00CB082E">
            <w:pPr>
              <w:jc w:val="center"/>
              <w:rPr>
                <w:rFonts w:ascii="標楷體" w:eastAsia="標楷體" w:hAnsi="標楷體" w:cs="TT7BCo00"/>
                <w:b/>
                <w:kern w:val="0"/>
              </w:rPr>
            </w:pPr>
            <w:r>
              <w:rPr>
                <w:rFonts w:ascii="標楷體" w:eastAsia="標楷體" w:hAnsi="標楷體" w:cs="TT7BCo00" w:hint="eastAsia"/>
                <w:b/>
                <w:kern w:val="0"/>
              </w:rPr>
              <w:t>劉品君</w:t>
            </w:r>
            <w:r w:rsidR="00CB082E" w:rsidRPr="00011D95">
              <w:rPr>
                <w:rFonts w:ascii="標楷體" w:eastAsia="標楷體" w:hAnsi="標楷體" w:cs="TT7BCo00" w:hint="eastAsia"/>
                <w:b/>
                <w:kern w:val="0"/>
              </w:rPr>
              <w:t>組長</w:t>
            </w:r>
          </w:p>
        </w:tc>
        <w:tc>
          <w:tcPr>
            <w:tcW w:w="5103" w:type="dxa"/>
          </w:tcPr>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1. </w:t>
            </w:r>
            <w:r w:rsidRPr="00011D95">
              <w:rPr>
                <w:rFonts w:ascii="標楷體" w:eastAsia="標楷體" w:hAnsi="標楷體" w:cs="TT7BCo00" w:hint="eastAsia"/>
                <w:b/>
                <w:kern w:val="0"/>
              </w:rPr>
              <w:t>規劃校園清掃區域、負責督導老師及責任班級。</w:t>
            </w:r>
          </w:p>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2. </w:t>
            </w:r>
            <w:r w:rsidRPr="00011D95">
              <w:rPr>
                <w:rFonts w:ascii="標楷體" w:eastAsia="標楷體" w:hAnsi="標楷體" w:cs="TT7BCo00" w:hint="eastAsia"/>
                <w:b/>
                <w:kern w:val="0"/>
              </w:rPr>
              <w:t>執行孳生源清除計畫。</w:t>
            </w:r>
          </w:p>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3. </w:t>
            </w:r>
            <w:r w:rsidRPr="00011D95">
              <w:rPr>
                <w:rFonts w:ascii="標楷體" w:eastAsia="標楷體" w:hAnsi="標楷體" w:cs="TT7BCo00" w:hint="eastAsia"/>
                <w:b/>
                <w:kern w:val="0"/>
              </w:rPr>
              <w:t>執行校園登革熱「巡、倒、清」檢查（如附件）並追蹤考核。</w:t>
            </w:r>
          </w:p>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4. </w:t>
            </w:r>
            <w:r w:rsidRPr="00011D95">
              <w:rPr>
                <w:rFonts w:ascii="標楷體" w:eastAsia="標楷體" w:hAnsi="標楷體" w:cs="TT7BCo00" w:hint="eastAsia"/>
                <w:b/>
                <w:kern w:val="0"/>
              </w:rPr>
              <w:t>巡視校園易積水處，並責成負責班級清除。</w:t>
            </w:r>
          </w:p>
          <w:p w:rsidR="00CB082E" w:rsidRPr="00011D95" w:rsidRDefault="00CB082E" w:rsidP="00CB082E">
            <w:pPr>
              <w:jc w:val="both"/>
              <w:rPr>
                <w:rFonts w:ascii="標楷體" w:eastAsia="標楷體" w:hAnsi="標楷體" w:cs="TT7BCo00"/>
                <w:b/>
                <w:kern w:val="0"/>
              </w:rPr>
            </w:pPr>
            <w:r w:rsidRPr="00011D95">
              <w:rPr>
                <w:rFonts w:ascii="標楷體" w:eastAsia="標楷體" w:hAnsi="標楷體" w:cs="TT7BCo00"/>
                <w:b/>
                <w:kern w:val="0"/>
              </w:rPr>
              <w:t xml:space="preserve">5. </w:t>
            </w:r>
            <w:r w:rsidRPr="00011D95">
              <w:rPr>
                <w:rFonts w:ascii="標楷體" w:eastAsia="標楷體" w:hAnsi="標楷體" w:cs="TT7BCo00" w:hint="eastAsia"/>
                <w:b/>
                <w:kern w:val="0"/>
              </w:rPr>
              <w:t>組訓登革熱防治檢查小組</w:t>
            </w:r>
            <w:r w:rsidR="00AE1803">
              <w:rPr>
                <w:rFonts w:ascii="標楷體" w:eastAsia="標楷體" w:hAnsi="標楷體" w:cs="TT7BCo00" w:hint="eastAsia"/>
                <w:b/>
                <w:kern w:val="0"/>
              </w:rPr>
              <w:t>-以環保隊為主。</w:t>
            </w:r>
          </w:p>
        </w:tc>
        <w:tc>
          <w:tcPr>
            <w:tcW w:w="852" w:type="dxa"/>
          </w:tcPr>
          <w:p w:rsidR="00CB082E" w:rsidRPr="00011D95" w:rsidRDefault="00CB082E" w:rsidP="00CB082E">
            <w:pPr>
              <w:jc w:val="center"/>
              <w:rPr>
                <w:rFonts w:ascii="標楷體" w:eastAsia="標楷體" w:hAnsi="標楷體" w:cs="TT7BCo00"/>
                <w:b/>
                <w:kern w:val="0"/>
              </w:rPr>
            </w:pPr>
          </w:p>
        </w:tc>
      </w:tr>
      <w:tr w:rsidR="009E1867" w:rsidRPr="00011D95" w:rsidTr="003C39D6">
        <w:trPr>
          <w:trHeight w:val="1142"/>
        </w:trPr>
        <w:tc>
          <w:tcPr>
            <w:tcW w:w="1418" w:type="dxa"/>
          </w:tcPr>
          <w:p w:rsidR="000B5A1D" w:rsidRPr="00011D95" w:rsidRDefault="000B5A1D" w:rsidP="00CB082E">
            <w:pPr>
              <w:jc w:val="both"/>
              <w:rPr>
                <w:rFonts w:ascii="標楷體" w:eastAsia="標楷體" w:hAnsi="標楷體" w:cs="TT7BCo00"/>
                <w:b/>
                <w:kern w:val="0"/>
              </w:rPr>
            </w:pPr>
            <w:r w:rsidRPr="00011D95">
              <w:rPr>
                <w:rFonts w:ascii="標楷體" w:eastAsia="標楷體" w:hAnsi="標楷體" w:cs="TT7BCo00" w:hint="eastAsia"/>
                <w:b/>
                <w:kern w:val="0"/>
              </w:rPr>
              <w:t>稽查組</w:t>
            </w:r>
          </w:p>
        </w:tc>
        <w:tc>
          <w:tcPr>
            <w:tcW w:w="1276" w:type="dxa"/>
          </w:tcPr>
          <w:p w:rsidR="000B5A1D" w:rsidRPr="00011D95" w:rsidRDefault="003C39D6" w:rsidP="008D6DA6">
            <w:pPr>
              <w:jc w:val="center"/>
              <w:rPr>
                <w:rFonts w:ascii="標楷體" w:eastAsia="標楷體" w:hAnsi="標楷體" w:cs="TT7BCo00"/>
                <w:b/>
                <w:kern w:val="0"/>
              </w:rPr>
            </w:pPr>
            <w:r w:rsidRPr="00D0414F">
              <w:rPr>
                <w:rFonts w:ascii="標楷體" w:eastAsia="標楷體" w:hAnsi="標楷體" w:cs="TT7BCo00" w:hint="eastAsia"/>
                <w:b/>
                <w:kern w:val="0"/>
              </w:rPr>
              <w:t>執行秘書及處室主任</w:t>
            </w:r>
          </w:p>
        </w:tc>
        <w:tc>
          <w:tcPr>
            <w:tcW w:w="1559" w:type="dxa"/>
          </w:tcPr>
          <w:p w:rsidR="000B5A1D" w:rsidRPr="00011D95" w:rsidRDefault="003C39D6" w:rsidP="00CB082E">
            <w:pPr>
              <w:jc w:val="center"/>
              <w:rPr>
                <w:rFonts w:ascii="標楷體" w:eastAsia="標楷體" w:hAnsi="標楷體" w:cs="TT7BCo00"/>
                <w:b/>
                <w:kern w:val="0"/>
              </w:rPr>
            </w:pPr>
            <w:r w:rsidRPr="00D0414F">
              <w:rPr>
                <w:rFonts w:ascii="標楷體" w:eastAsia="標楷體" w:hAnsi="標楷體" w:cs="TT7BCo00" w:hint="eastAsia"/>
                <w:b/>
                <w:kern w:val="0"/>
              </w:rPr>
              <w:t>各處室主任</w:t>
            </w:r>
          </w:p>
        </w:tc>
        <w:tc>
          <w:tcPr>
            <w:tcW w:w="5103" w:type="dxa"/>
          </w:tcPr>
          <w:p w:rsidR="000B5A1D" w:rsidRPr="00011D95" w:rsidRDefault="000B5A1D" w:rsidP="00CB082E">
            <w:pPr>
              <w:jc w:val="both"/>
              <w:rPr>
                <w:rFonts w:ascii="標楷體" w:eastAsia="標楷體" w:hAnsi="標楷體" w:cs="TT7BCo00"/>
                <w:b/>
                <w:kern w:val="0"/>
              </w:rPr>
            </w:pPr>
            <w:r w:rsidRPr="00011D95">
              <w:rPr>
                <w:rFonts w:ascii="標楷體" w:eastAsia="標楷體" w:hAnsi="標楷體" w:cs="TT7BCo00"/>
                <w:b/>
                <w:kern w:val="0"/>
              </w:rPr>
              <w:t xml:space="preserve">1. </w:t>
            </w:r>
            <w:r w:rsidRPr="00011D95">
              <w:rPr>
                <w:rFonts w:ascii="標楷體" w:eastAsia="標楷體" w:hAnsi="標楷體" w:cs="TT7BCo00" w:hint="eastAsia"/>
                <w:b/>
                <w:kern w:val="0"/>
              </w:rPr>
              <w:t>每週</w:t>
            </w:r>
            <w:r w:rsidR="00AE1803">
              <w:rPr>
                <w:rFonts w:ascii="標楷體" w:eastAsia="標楷體" w:hAnsi="標楷體" w:cs="TT7BCo00" w:hint="eastAsia"/>
                <w:b/>
                <w:kern w:val="0"/>
              </w:rPr>
              <w:t>2</w:t>
            </w:r>
            <w:r w:rsidRPr="00011D95">
              <w:rPr>
                <w:rFonts w:ascii="標楷體" w:eastAsia="標楷體" w:hAnsi="標楷體" w:cs="TT7BCo00" w:hint="eastAsia"/>
                <w:b/>
                <w:kern w:val="0"/>
              </w:rPr>
              <w:t>次</w:t>
            </w:r>
            <w:r w:rsidR="00AE1803">
              <w:rPr>
                <w:rFonts w:ascii="標楷體" w:eastAsia="標楷體" w:hAnsi="標楷體" w:cs="TT7BCo00" w:hint="eastAsia"/>
                <w:b/>
                <w:kern w:val="0"/>
              </w:rPr>
              <w:t>，周一周四</w:t>
            </w:r>
            <w:r w:rsidRPr="00011D95">
              <w:rPr>
                <w:rFonts w:ascii="標楷體" w:eastAsia="標楷體" w:hAnsi="標楷體" w:cs="TT7BCo00" w:hint="eastAsia"/>
                <w:b/>
                <w:kern w:val="0"/>
              </w:rPr>
              <w:t>定期稽查校園登革熱防治工作。</w:t>
            </w:r>
          </w:p>
          <w:p w:rsidR="000B5A1D" w:rsidRPr="00011D95" w:rsidRDefault="000B5A1D" w:rsidP="00CB082E">
            <w:pPr>
              <w:jc w:val="both"/>
              <w:rPr>
                <w:rFonts w:ascii="標楷體" w:eastAsia="標楷體" w:hAnsi="標楷體" w:cs="TT7BCo00"/>
                <w:b/>
                <w:kern w:val="0"/>
              </w:rPr>
            </w:pPr>
            <w:r w:rsidRPr="00011D95">
              <w:rPr>
                <w:rFonts w:ascii="標楷體" w:eastAsia="標楷體" w:hAnsi="標楷體" w:cs="TT7BCo00"/>
                <w:b/>
                <w:kern w:val="0"/>
              </w:rPr>
              <w:t xml:space="preserve">2. </w:t>
            </w:r>
            <w:r w:rsidRPr="00011D95">
              <w:rPr>
                <w:rFonts w:ascii="標楷體" w:eastAsia="標楷體" w:hAnsi="標楷體" w:cs="TT7BCo00" w:hint="eastAsia"/>
                <w:b/>
                <w:kern w:val="0"/>
              </w:rPr>
              <w:t>提供稽查結果予相關單位改善及追蹤。</w:t>
            </w:r>
          </w:p>
        </w:tc>
        <w:tc>
          <w:tcPr>
            <w:tcW w:w="852" w:type="dxa"/>
          </w:tcPr>
          <w:p w:rsidR="000B5A1D" w:rsidRPr="00011D95" w:rsidRDefault="000B5A1D" w:rsidP="00CB082E">
            <w:pPr>
              <w:jc w:val="center"/>
              <w:rPr>
                <w:rFonts w:ascii="標楷體" w:eastAsia="標楷體" w:hAnsi="標楷體" w:cs="TT7BCo00"/>
                <w:b/>
                <w:kern w:val="0"/>
              </w:rPr>
            </w:pPr>
            <w:r w:rsidRPr="00011D95">
              <w:rPr>
                <w:rFonts w:ascii="標楷體" w:eastAsia="標楷體" w:hAnsi="標楷體" w:cs="TT7BCo00" w:hint="eastAsia"/>
                <w:b/>
                <w:kern w:val="0"/>
              </w:rPr>
              <w:t>處室組長及工友協辦</w:t>
            </w:r>
          </w:p>
        </w:tc>
      </w:tr>
      <w:tr w:rsidR="009E1867" w:rsidRPr="00011D95" w:rsidTr="003C39D6">
        <w:trPr>
          <w:trHeight w:val="1371"/>
        </w:trPr>
        <w:tc>
          <w:tcPr>
            <w:tcW w:w="1418" w:type="dxa"/>
          </w:tcPr>
          <w:p w:rsidR="000B5A1D" w:rsidRPr="00011D95" w:rsidRDefault="000B5A1D" w:rsidP="00CB082E">
            <w:pPr>
              <w:jc w:val="both"/>
              <w:rPr>
                <w:rFonts w:ascii="標楷體" w:eastAsia="標楷體" w:hAnsi="標楷體" w:cs="TT7BCo00"/>
                <w:b/>
                <w:kern w:val="0"/>
              </w:rPr>
            </w:pPr>
            <w:r w:rsidRPr="00011D95">
              <w:rPr>
                <w:rFonts w:ascii="標楷體" w:eastAsia="標楷體" w:hAnsi="標楷體" w:cs="TT7BCo00" w:hint="eastAsia"/>
                <w:b/>
                <w:kern w:val="0"/>
              </w:rPr>
              <w:t>醫護組</w:t>
            </w:r>
          </w:p>
        </w:tc>
        <w:tc>
          <w:tcPr>
            <w:tcW w:w="1276" w:type="dxa"/>
          </w:tcPr>
          <w:p w:rsidR="000B5A1D" w:rsidRPr="00011D95" w:rsidRDefault="000B5A1D" w:rsidP="00CB082E">
            <w:pPr>
              <w:jc w:val="center"/>
              <w:rPr>
                <w:rFonts w:ascii="標楷體" w:eastAsia="標楷體" w:hAnsi="標楷體" w:cs="TT7BCo00"/>
                <w:b/>
                <w:kern w:val="0"/>
              </w:rPr>
            </w:pPr>
            <w:r w:rsidRPr="00011D95">
              <w:rPr>
                <w:rFonts w:ascii="標楷體" w:eastAsia="標楷體" w:hAnsi="標楷體" w:cs="TT7BCo00" w:hint="eastAsia"/>
                <w:b/>
                <w:kern w:val="0"/>
              </w:rPr>
              <w:t>校護</w:t>
            </w:r>
          </w:p>
        </w:tc>
        <w:tc>
          <w:tcPr>
            <w:tcW w:w="1559" w:type="dxa"/>
          </w:tcPr>
          <w:p w:rsidR="000B5A1D" w:rsidRPr="00011D95" w:rsidRDefault="00AE1803" w:rsidP="002E0391">
            <w:pPr>
              <w:jc w:val="center"/>
              <w:rPr>
                <w:rFonts w:ascii="標楷體" w:eastAsia="標楷體" w:hAnsi="標楷體" w:cs="TT7BCo00"/>
                <w:b/>
                <w:kern w:val="0"/>
              </w:rPr>
            </w:pPr>
            <w:r>
              <w:rPr>
                <w:rFonts w:ascii="標楷體" w:eastAsia="標楷體" w:hAnsi="標楷體" w:cs="TT7BCo00" w:hint="eastAsia"/>
                <w:b/>
                <w:kern w:val="0"/>
              </w:rPr>
              <w:t>黃鳳華</w:t>
            </w:r>
            <w:r w:rsidR="000B5A1D" w:rsidRPr="00011D95">
              <w:rPr>
                <w:rFonts w:ascii="標楷體" w:eastAsia="標楷體" w:hAnsi="標楷體" w:cs="TT7BCo00" w:hint="eastAsia"/>
                <w:b/>
                <w:kern w:val="0"/>
              </w:rPr>
              <w:t>小姐</w:t>
            </w:r>
          </w:p>
        </w:tc>
        <w:tc>
          <w:tcPr>
            <w:tcW w:w="5103" w:type="dxa"/>
          </w:tcPr>
          <w:p w:rsidR="000B5A1D" w:rsidRPr="00011D95" w:rsidRDefault="000B5A1D" w:rsidP="00CB082E">
            <w:pPr>
              <w:jc w:val="both"/>
              <w:rPr>
                <w:rFonts w:ascii="標楷體" w:eastAsia="標楷體" w:hAnsi="標楷體" w:cs="TT7BCo00"/>
                <w:b/>
                <w:kern w:val="0"/>
              </w:rPr>
            </w:pPr>
            <w:r w:rsidRPr="00011D95">
              <w:rPr>
                <w:rFonts w:ascii="標楷體" w:eastAsia="標楷體" w:hAnsi="標楷體" w:cs="TT7BCo00"/>
                <w:b/>
                <w:kern w:val="0"/>
              </w:rPr>
              <w:t xml:space="preserve">1. </w:t>
            </w:r>
            <w:r w:rsidRPr="00011D95">
              <w:rPr>
                <w:rFonts w:ascii="標楷體" w:eastAsia="標楷體" w:hAnsi="標楷體" w:cs="TT7BCo00" w:hint="eastAsia"/>
                <w:b/>
                <w:kern w:val="0"/>
              </w:rPr>
              <w:t>通報校園登革熱疫情。</w:t>
            </w:r>
          </w:p>
          <w:p w:rsidR="000B5A1D" w:rsidRPr="00011D95" w:rsidRDefault="000B5A1D" w:rsidP="00CB082E">
            <w:pPr>
              <w:jc w:val="both"/>
              <w:rPr>
                <w:rFonts w:ascii="標楷體" w:eastAsia="標楷體" w:hAnsi="標楷體" w:cs="TT7BCo00"/>
                <w:b/>
                <w:kern w:val="0"/>
              </w:rPr>
            </w:pPr>
            <w:r w:rsidRPr="00011D95">
              <w:rPr>
                <w:rFonts w:ascii="標楷體" w:eastAsia="標楷體" w:hAnsi="標楷體" w:cs="TT7BCo00"/>
                <w:b/>
                <w:kern w:val="0"/>
              </w:rPr>
              <w:t xml:space="preserve">2. </w:t>
            </w:r>
            <w:r w:rsidRPr="00011D95">
              <w:rPr>
                <w:rFonts w:ascii="標楷體" w:eastAsia="標楷體" w:hAnsi="標楷體" w:cs="TT7BCo00" w:hint="eastAsia"/>
                <w:b/>
                <w:kern w:val="0"/>
              </w:rPr>
              <w:t>協助疫調。</w:t>
            </w:r>
          </w:p>
          <w:p w:rsidR="000B5A1D" w:rsidRPr="00011D95" w:rsidRDefault="000B5A1D" w:rsidP="00CB082E">
            <w:pPr>
              <w:jc w:val="both"/>
              <w:rPr>
                <w:rFonts w:ascii="標楷體" w:eastAsia="標楷體" w:hAnsi="標楷體" w:cs="TT7BCo00"/>
                <w:b/>
                <w:kern w:val="0"/>
              </w:rPr>
            </w:pPr>
            <w:r w:rsidRPr="00011D95">
              <w:rPr>
                <w:rFonts w:ascii="標楷體" w:eastAsia="標楷體" w:hAnsi="標楷體" w:cs="TT7BCo00"/>
                <w:b/>
                <w:kern w:val="0"/>
              </w:rPr>
              <w:t xml:space="preserve">3. </w:t>
            </w:r>
            <w:r w:rsidRPr="00011D95">
              <w:rPr>
                <w:rFonts w:ascii="標楷體" w:eastAsia="標楷體" w:hAnsi="標楷體" w:cs="TT7BCo00" w:hint="eastAsia"/>
                <w:b/>
                <w:kern w:val="0"/>
              </w:rPr>
              <w:t>疑似案例處理。</w:t>
            </w:r>
          </w:p>
          <w:p w:rsidR="000B5A1D" w:rsidRPr="00011D95" w:rsidRDefault="000B5A1D" w:rsidP="00CB082E">
            <w:pPr>
              <w:jc w:val="both"/>
              <w:rPr>
                <w:rFonts w:ascii="標楷體" w:eastAsia="標楷體" w:hAnsi="標楷體" w:cs="TT7BCo00"/>
                <w:b/>
                <w:kern w:val="0"/>
              </w:rPr>
            </w:pPr>
            <w:r w:rsidRPr="00011D95">
              <w:rPr>
                <w:rFonts w:ascii="標楷體" w:eastAsia="標楷體" w:hAnsi="標楷體" w:cs="TT7BCo00"/>
                <w:b/>
                <w:kern w:val="0"/>
              </w:rPr>
              <w:t xml:space="preserve">4. </w:t>
            </w:r>
            <w:r w:rsidRPr="00011D95">
              <w:rPr>
                <w:rFonts w:ascii="標楷體" w:eastAsia="標楷體" w:hAnsi="標楷體" w:cs="TT7BCo00" w:hint="eastAsia"/>
                <w:b/>
                <w:kern w:val="0"/>
              </w:rPr>
              <w:t>協助登革熱防治衛生教育宣導。</w:t>
            </w:r>
          </w:p>
        </w:tc>
        <w:tc>
          <w:tcPr>
            <w:tcW w:w="852" w:type="dxa"/>
          </w:tcPr>
          <w:p w:rsidR="000B5A1D" w:rsidRPr="00011D95" w:rsidRDefault="000B5A1D" w:rsidP="00CB082E">
            <w:pPr>
              <w:jc w:val="center"/>
              <w:rPr>
                <w:rFonts w:ascii="標楷體" w:eastAsia="標楷體" w:hAnsi="標楷體" w:cs="TT7BCo00"/>
                <w:b/>
                <w:kern w:val="0"/>
              </w:rPr>
            </w:pPr>
          </w:p>
        </w:tc>
      </w:tr>
    </w:tbl>
    <w:p w:rsidR="001309B8" w:rsidRPr="00011D95" w:rsidRDefault="001309B8" w:rsidP="001309B8">
      <w:pPr>
        <w:pStyle w:val="2"/>
        <w:spacing w:before="0" w:line="300" w:lineRule="exact"/>
        <w:jc w:val="both"/>
        <w:rPr>
          <w:rFonts w:ascii="標楷體" w:eastAsia="標楷體" w:hAnsi="標楷體"/>
          <w:b w:val="0"/>
          <w:sz w:val="24"/>
        </w:rPr>
      </w:pPr>
    </w:p>
    <w:sectPr w:rsidR="001309B8" w:rsidRPr="00011D95" w:rsidSect="009E1867">
      <w:pgSz w:w="11906" w:h="16838"/>
      <w:pgMar w:top="737" w:right="851" w:bottom="73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6F5" w:rsidRDefault="00A356F5" w:rsidP="006271BF">
      <w:r>
        <w:separator/>
      </w:r>
    </w:p>
  </w:endnote>
  <w:endnote w:type="continuationSeparator" w:id="0">
    <w:p w:rsidR="00A356F5" w:rsidRDefault="00A356F5" w:rsidP="00627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文鼎粗隸">
    <w:panose1 w:val="02010609010101010101"/>
    <w:charset w:val="88"/>
    <w:family w:val="modern"/>
    <w:pitch w:val="fixed"/>
    <w:sig w:usb0="00000001" w:usb1="08080000" w:usb2="00000010" w:usb3="00000000" w:csb0="00100000"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TT7BC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6F5" w:rsidRDefault="00A356F5" w:rsidP="006271BF">
      <w:r>
        <w:separator/>
      </w:r>
    </w:p>
  </w:footnote>
  <w:footnote w:type="continuationSeparator" w:id="0">
    <w:p w:rsidR="00A356F5" w:rsidRDefault="00A356F5" w:rsidP="00627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13198"/>
    <w:multiLevelType w:val="hybridMultilevel"/>
    <w:tmpl w:val="C442C9F0"/>
    <w:lvl w:ilvl="0" w:tplc="DA881A8C">
      <w:start w:val="1"/>
      <w:numFmt w:val="taiwaneseCountingThousand"/>
      <w:lvlText w:val="%1、"/>
      <w:lvlJc w:val="left"/>
      <w:pPr>
        <w:tabs>
          <w:tab w:val="num" w:pos="1320"/>
        </w:tabs>
        <w:ind w:left="1320" w:hanging="72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nsid w:val="25E873E9"/>
    <w:multiLevelType w:val="hybridMultilevel"/>
    <w:tmpl w:val="93128BE4"/>
    <w:lvl w:ilvl="0" w:tplc="F3EA02BE">
      <w:start w:val="1"/>
      <w:numFmt w:val="decimal"/>
      <w:lvlText w:val="%1."/>
      <w:lvlJc w:val="left"/>
      <w:pPr>
        <w:tabs>
          <w:tab w:val="num" w:pos="1072"/>
        </w:tabs>
        <w:ind w:left="1072" w:hanging="420"/>
      </w:pPr>
      <w:rPr>
        <w:rFonts w:hint="eastAsia"/>
      </w:rPr>
    </w:lvl>
    <w:lvl w:ilvl="1" w:tplc="04090019" w:tentative="1">
      <w:start w:val="1"/>
      <w:numFmt w:val="ideographTraditional"/>
      <w:lvlText w:val="%2、"/>
      <w:lvlJc w:val="left"/>
      <w:pPr>
        <w:tabs>
          <w:tab w:val="num" w:pos="1612"/>
        </w:tabs>
        <w:ind w:left="1612" w:hanging="480"/>
      </w:pPr>
    </w:lvl>
    <w:lvl w:ilvl="2" w:tplc="0409001B" w:tentative="1">
      <w:start w:val="1"/>
      <w:numFmt w:val="lowerRoman"/>
      <w:lvlText w:val="%3."/>
      <w:lvlJc w:val="right"/>
      <w:pPr>
        <w:tabs>
          <w:tab w:val="num" w:pos="2092"/>
        </w:tabs>
        <w:ind w:left="2092" w:hanging="480"/>
      </w:pPr>
    </w:lvl>
    <w:lvl w:ilvl="3" w:tplc="0409000F" w:tentative="1">
      <w:start w:val="1"/>
      <w:numFmt w:val="decimal"/>
      <w:lvlText w:val="%4."/>
      <w:lvlJc w:val="left"/>
      <w:pPr>
        <w:tabs>
          <w:tab w:val="num" w:pos="2572"/>
        </w:tabs>
        <w:ind w:left="2572" w:hanging="480"/>
      </w:pPr>
    </w:lvl>
    <w:lvl w:ilvl="4" w:tplc="04090019" w:tentative="1">
      <w:start w:val="1"/>
      <w:numFmt w:val="ideographTraditional"/>
      <w:lvlText w:val="%5、"/>
      <w:lvlJc w:val="left"/>
      <w:pPr>
        <w:tabs>
          <w:tab w:val="num" w:pos="3052"/>
        </w:tabs>
        <w:ind w:left="3052" w:hanging="480"/>
      </w:pPr>
    </w:lvl>
    <w:lvl w:ilvl="5" w:tplc="0409001B" w:tentative="1">
      <w:start w:val="1"/>
      <w:numFmt w:val="lowerRoman"/>
      <w:lvlText w:val="%6."/>
      <w:lvlJc w:val="right"/>
      <w:pPr>
        <w:tabs>
          <w:tab w:val="num" w:pos="3532"/>
        </w:tabs>
        <w:ind w:left="3532" w:hanging="480"/>
      </w:pPr>
    </w:lvl>
    <w:lvl w:ilvl="6" w:tplc="0409000F" w:tentative="1">
      <w:start w:val="1"/>
      <w:numFmt w:val="decimal"/>
      <w:lvlText w:val="%7."/>
      <w:lvlJc w:val="left"/>
      <w:pPr>
        <w:tabs>
          <w:tab w:val="num" w:pos="4012"/>
        </w:tabs>
        <w:ind w:left="4012" w:hanging="480"/>
      </w:pPr>
    </w:lvl>
    <w:lvl w:ilvl="7" w:tplc="04090019" w:tentative="1">
      <w:start w:val="1"/>
      <w:numFmt w:val="ideographTraditional"/>
      <w:lvlText w:val="%8、"/>
      <w:lvlJc w:val="left"/>
      <w:pPr>
        <w:tabs>
          <w:tab w:val="num" w:pos="4492"/>
        </w:tabs>
        <w:ind w:left="4492" w:hanging="480"/>
      </w:pPr>
    </w:lvl>
    <w:lvl w:ilvl="8" w:tplc="0409001B" w:tentative="1">
      <w:start w:val="1"/>
      <w:numFmt w:val="lowerRoman"/>
      <w:lvlText w:val="%9."/>
      <w:lvlJc w:val="right"/>
      <w:pPr>
        <w:tabs>
          <w:tab w:val="num" w:pos="4972"/>
        </w:tabs>
        <w:ind w:left="4972" w:hanging="480"/>
      </w:pPr>
    </w:lvl>
  </w:abstractNum>
  <w:abstractNum w:abstractNumId="2">
    <w:nsid w:val="57D600DA"/>
    <w:multiLevelType w:val="hybridMultilevel"/>
    <w:tmpl w:val="7EAE4D9E"/>
    <w:lvl w:ilvl="0" w:tplc="FE547AA6">
      <w:start w:val="1"/>
      <w:numFmt w:val="taiwaneseCountingThousand"/>
      <w:lvlText w:val="%1、"/>
      <w:lvlJc w:val="left"/>
      <w:pPr>
        <w:tabs>
          <w:tab w:val="num" w:pos="1320"/>
        </w:tabs>
        <w:ind w:left="1320" w:hanging="720"/>
      </w:pPr>
      <w:rPr>
        <w:rFonts w:hint="eastAsia"/>
      </w:rPr>
    </w:lvl>
    <w:lvl w:ilvl="1" w:tplc="242C33A0">
      <w:start w:val="1"/>
      <w:numFmt w:val="taiwaneseCountingThousand"/>
      <w:lvlText w:val="（%2）"/>
      <w:lvlJc w:val="left"/>
      <w:pPr>
        <w:tabs>
          <w:tab w:val="num" w:pos="2160"/>
        </w:tabs>
        <w:ind w:left="2160" w:hanging="1080"/>
      </w:pPr>
      <w:rPr>
        <w:rFonts w:hint="eastAsia"/>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586B4CCA"/>
    <w:multiLevelType w:val="singleLevel"/>
    <w:tmpl w:val="2C5298F6"/>
    <w:lvl w:ilvl="0">
      <w:start w:val="1"/>
      <w:numFmt w:val="taiwaneseCountingThousand"/>
      <w:lvlText w:val="%1、"/>
      <w:lvlJc w:val="left"/>
      <w:pPr>
        <w:tabs>
          <w:tab w:val="num" w:pos="1320"/>
        </w:tabs>
        <w:ind w:left="1320" w:hanging="720"/>
      </w:pPr>
      <w:rPr>
        <w:rFonts w:hint="eastAsia"/>
      </w:rPr>
    </w:lvl>
  </w:abstractNum>
  <w:abstractNum w:abstractNumId="4">
    <w:nsid w:val="59584692"/>
    <w:multiLevelType w:val="hybridMultilevel"/>
    <w:tmpl w:val="1DE8B63C"/>
    <w:lvl w:ilvl="0" w:tplc="8D7E956E">
      <w:start w:val="1"/>
      <w:numFmt w:val="taiwaneseCountingThousand"/>
      <w:lvlText w:val="%1、"/>
      <w:lvlJc w:val="left"/>
      <w:pPr>
        <w:tabs>
          <w:tab w:val="num" w:pos="720"/>
        </w:tabs>
        <w:ind w:left="720" w:hanging="720"/>
      </w:pPr>
      <w:rPr>
        <w:rFonts w:ascii="細明體" w:eastAsia="細明體" w:hAnsi="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B5161F1"/>
    <w:multiLevelType w:val="hybridMultilevel"/>
    <w:tmpl w:val="0896A47E"/>
    <w:lvl w:ilvl="0" w:tplc="E6A0171C">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EB26A72"/>
    <w:multiLevelType w:val="hybridMultilevel"/>
    <w:tmpl w:val="D74868F8"/>
    <w:lvl w:ilvl="0" w:tplc="89249AF2">
      <w:start w:val="1"/>
      <w:numFmt w:val="taiwaneseCountingThousand"/>
      <w:lvlText w:val="%1、"/>
      <w:lvlJc w:val="left"/>
      <w:pPr>
        <w:tabs>
          <w:tab w:val="num" w:pos="1170"/>
        </w:tabs>
        <w:ind w:left="1170" w:hanging="720"/>
      </w:pPr>
      <w:rPr>
        <w:rFonts w:hint="eastAsia"/>
      </w:rPr>
    </w:lvl>
    <w:lvl w:ilvl="1" w:tplc="04090019" w:tentative="1">
      <w:start w:val="1"/>
      <w:numFmt w:val="ideographTraditional"/>
      <w:lvlText w:val="%2、"/>
      <w:lvlJc w:val="left"/>
      <w:pPr>
        <w:tabs>
          <w:tab w:val="num" w:pos="1410"/>
        </w:tabs>
        <w:ind w:left="1410" w:hanging="480"/>
      </w:pPr>
    </w:lvl>
    <w:lvl w:ilvl="2" w:tplc="0409001B" w:tentative="1">
      <w:start w:val="1"/>
      <w:numFmt w:val="lowerRoman"/>
      <w:lvlText w:val="%3."/>
      <w:lvlJc w:val="right"/>
      <w:pPr>
        <w:tabs>
          <w:tab w:val="num" w:pos="1890"/>
        </w:tabs>
        <w:ind w:left="1890" w:hanging="480"/>
      </w:pPr>
    </w:lvl>
    <w:lvl w:ilvl="3" w:tplc="0409000F" w:tentative="1">
      <w:start w:val="1"/>
      <w:numFmt w:val="decimal"/>
      <w:lvlText w:val="%4."/>
      <w:lvlJc w:val="left"/>
      <w:pPr>
        <w:tabs>
          <w:tab w:val="num" w:pos="2370"/>
        </w:tabs>
        <w:ind w:left="2370" w:hanging="480"/>
      </w:pPr>
    </w:lvl>
    <w:lvl w:ilvl="4" w:tplc="04090019" w:tentative="1">
      <w:start w:val="1"/>
      <w:numFmt w:val="ideographTraditional"/>
      <w:lvlText w:val="%5、"/>
      <w:lvlJc w:val="left"/>
      <w:pPr>
        <w:tabs>
          <w:tab w:val="num" w:pos="2850"/>
        </w:tabs>
        <w:ind w:left="2850" w:hanging="480"/>
      </w:pPr>
    </w:lvl>
    <w:lvl w:ilvl="5" w:tplc="0409001B" w:tentative="1">
      <w:start w:val="1"/>
      <w:numFmt w:val="lowerRoman"/>
      <w:lvlText w:val="%6."/>
      <w:lvlJc w:val="right"/>
      <w:pPr>
        <w:tabs>
          <w:tab w:val="num" w:pos="3330"/>
        </w:tabs>
        <w:ind w:left="3330" w:hanging="480"/>
      </w:pPr>
    </w:lvl>
    <w:lvl w:ilvl="6" w:tplc="0409000F" w:tentative="1">
      <w:start w:val="1"/>
      <w:numFmt w:val="decimal"/>
      <w:lvlText w:val="%7."/>
      <w:lvlJc w:val="left"/>
      <w:pPr>
        <w:tabs>
          <w:tab w:val="num" w:pos="3810"/>
        </w:tabs>
        <w:ind w:left="3810" w:hanging="480"/>
      </w:pPr>
    </w:lvl>
    <w:lvl w:ilvl="7" w:tplc="04090019" w:tentative="1">
      <w:start w:val="1"/>
      <w:numFmt w:val="ideographTraditional"/>
      <w:lvlText w:val="%8、"/>
      <w:lvlJc w:val="left"/>
      <w:pPr>
        <w:tabs>
          <w:tab w:val="num" w:pos="4290"/>
        </w:tabs>
        <w:ind w:left="4290" w:hanging="480"/>
      </w:pPr>
    </w:lvl>
    <w:lvl w:ilvl="8" w:tplc="0409001B" w:tentative="1">
      <w:start w:val="1"/>
      <w:numFmt w:val="lowerRoman"/>
      <w:lvlText w:val="%9."/>
      <w:lvlJc w:val="right"/>
      <w:pPr>
        <w:tabs>
          <w:tab w:val="num" w:pos="4770"/>
        </w:tabs>
        <w:ind w:left="4770" w:hanging="480"/>
      </w:pPr>
    </w:lvl>
  </w:abstractNum>
  <w:abstractNum w:abstractNumId="7">
    <w:nsid w:val="72283E31"/>
    <w:multiLevelType w:val="hybridMultilevel"/>
    <w:tmpl w:val="673856BA"/>
    <w:lvl w:ilvl="0" w:tplc="FFFFFFFF">
      <w:start w:val="1"/>
      <w:numFmt w:val="taiwaneseCountingThousand"/>
      <w:lvlText w:val="%1、"/>
      <w:lvlJc w:val="left"/>
      <w:pPr>
        <w:tabs>
          <w:tab w:val="num" w:pos="1361"/>
        </w:tabs>
        <w:ind w:left="1361" w:hanging="720"/>
      </w:pPr>
      <w:rPr>
        <w:rFonts w:hint="eastAsia"/>
      </w:rPr>
    </w:lvl>
    <w:lvl w:ilvl="1" w:tplc="FFFFFFFF" w:tentative="1">
      <w:start w:val="1"/>
      <w:numFmt w:val="ideographTraditional"/>
      <w:lvlText w:val="%2、"/>
      <w:lvlJc w:val="left"/>
      <w:pPr>
        <w:tabs>
          <w:tab w:val="num" w:pos="1601"/>
        </w:tabs>
        <w:ind w:left="1601" w:hanging="480"/>
      </w:pPr>
    </w:lvl>
    <w:lvl w:ilvl="2" w:tplc="FFFFFFFF" w:tentative="1">
      <w:start w:val="1"/>
      <w:numFmt w:val="lowerRoman"/>
      <w:lvlText w:val="%3."/>
      <w:lvlJc w:val="right"/>
      <w:pPr>
        <w:tabs>
          <w:tab w:val="num" w:pos="2081"/>
        </w:tabs>
        <w:ind w:left="2081" w:hanging="480"/>
      </w:pPr>
    </w:lvl>
    <w:lvl w:ilvl="3" w:tplc="FFFFFFFF" w:tentative="1">
      <w:start w:val="1"/>
      <w:numFmt w:val="decimal"/>
      <w:lvlText w:val="%4."/>
      <w:lvlJc w:val="left"/>
      <w:pPr>
        <w:tabs>
          <w:tab w:val="num" w:pos="2561"/>
        </w:tabs>
        <w:ind w:left="2561" w:hanging="480"/>
      </w:pPr>
    </w:lvl>
    <w:lvl w:ilvl="4" w:tplc="FFFFFFFF" w:tentative="1">
      <w:start w:val="1"/>
      <w:numFmt w:val="ideographTraditional"/>
      <w:lvlText w:val="%5、"/>
      <w:lvlJc w:val="left"/>
      <w:pPr>
        <w:tabs>
          <w:tab w:val="num" w:pos="3041"/>
        </w:tabs>
        <w:ind w:left="3041" w:hanging="480"/>
      </w:pPr>
    </w:lvl>
    <w:lvl w:ilvl="5" w:tplc="FFFFFFFF" w:tentative="1">
      <w:start w:val="1"/>
      <w:numFmt w:val="lowerRoman"/>
      <w:lvlText w:val="%6."/>
      <w:lvlJc w:val="right"/>
      <w:pPr>
        <w:tabs>
          <w:tab w:val="num" w:pos="3521"/>
        </w:tabs>
        <w:ind w:left="3521" w:hanging="480"/>
      </w:pPr>
    </w:lvl>
    <w:lvl w:ilvl="6" w:tplc="FFFFFFFF" w:tentative="1">
      <w:start w:val="1"/>
      <w:numFmt w:val="decimal"/>
      <w:lvlText w:val="%7."/>
      <w:lvlJc w:val="left"/>
      <w:pPr>
        <w:tabs>
          <w:tab w:val="num" w:pos="4001"/>
        </w:tabs>
        <w:ind w:left="4001" w:hanging="480"/>
      </w:pPr>
    </w:lvl>
    <w:lvl w:ilvl="7" w:tplc="FFFFFFFF" w:tentative="1">
      <w:start w:val="1"/>
      <w:numFmt w:val="ideographTraditional"/>
      <w:lvlText w:val="%8、"/>
      <w:lvlJc w:val="left"/>
      <w:pPr>
        <w:tabs>
          <w:tab w:val="num" w:pos="4481"/>
        </w:tabs>
        <w:ind w:left="4481" w:hanging="480"/>
      </w:pPr>
    </w:lvl>
    <w:lvl w:ilvl="8" w:tplc="FFFFFFFF" w:tentative="1">
      <w:start w:val="1"/>
      <w:numFmt w:val="lowerRoman"/>
      <w:lvlText w:val="%9."/>
      <w:lvlJc w:val="right"/>
      <w:pPr>
        <w:tabs>
          <w:tab w:val="num" w:pos="4961"/>
        </w:tabs>
        <w:ind w:left="4961" w:hanging="480"/>
      </w:pPr>
    </w:lvl>
  </w:abstractNum>
  <w:num w:numId="1">
    <w:abstractNumId w:val="0"/>
  </w:num>
  <w:num w:numId="2">
    <w:abstractNumId w:val="2"/>
  </w:num>
  <w:num w:numId="3">
    <w:abstractNumId w:val="6"/>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303"/>
    <w:rsid w:val="00003CD0"/>
    <w:rsid w:val="00011D95"/>
    <w:rsid w:val="000133C9"/>
    <w:rsid w:val="00071D39"/>
    <w:rsid w:val="00077C7C"/>
    <w:rsid w:val="000B0F7A"/>
    <w:rsid w:val="000B156F"/>
    <w:rsid w:val="000B5A1D"/>
    <w:rsid w:val="000C5BEF"/>
    <w:rsid w:val="000D0008"/>
    <w:rsid w:val="000D6BD4"/>
    <w:rsid w:val="000F7303"/>
    <w:rsid w:val="00100E0E"/>
    <w:rsid w:val="0012198C"/>
    <w:rsid w:val="00125501"/>
    <w:rsid w:val="001309B8"/>
    <w:rsid w:val="00160E50"/>
    <w:rsid w:val="00163577"/>
    <w:rsid w:val="00172BAE"/>
    <w:rsid w:val="00176A90"/>
    <w:rsid w:val="001831F5"/>
    <w:rsid w:val="001C00F1"/>
    <w:rsid w:val="001C2068"/>
    <w:rsid w:val="001E5977"/>
    <w:rsid w:val="001F3987"/>
    <w:rsid w:val="002134F0"/>
    <w:rsid w:val="00220297"/>
    <w:rsid w:val="00220E15"/>
    <w:rsid w:val="0028515D"/>
    <w:rsid w:val="002D7061"/>
    <w:rsid w:val="002E0391"/>
    <w:rsid w:val="0031177C"/>
    <w:rsid w:val="0031373F"/>
    <w:rsid w:val="00344B7B"/>
    <w:rsid w:val="00350198"/>
    <w:rsid w:val="003A6F28"/>
    <w:rsid w:val="003C1920"/>
    <w:rsid w:val="003C39D6"/>
    <w:rsid w:val="003D6ED9"/>
    <w:rsid w:val="00401559"/>
    <w:rsid w:val="00413339"/>
    <w:rsid w:val="00414008"/>
    <w:rsid w:val="00440E41"/>
    <w:rsid w:val="00484B32"/>
    <w:rsid w:val="0049188E"/>
    <w:rsid w:val="004B4887"/>
    <w:rsid w:val="004B5914"/>
    <w:rsid w:val="004C5C63"/>
    <w:rsid w:val="004F1643"/>
    <w:rsid w:val="005102EF"/>
    <w:rsid w:val="005214B7"/>
    <w:rsid w:val="005223A1"/>
    <w:rsid w:val="005243D6"/>
    <w:rsid w:val="00525E2C"/>
    <w:rsid w:val="00547086"/>
    <w:rsid w:val="00550385"/>
    <w:rsid w:val="005714AD"/>
    <w:rsid w:val="00576933"/>
    <w:rsid w:val="005901DD"/>
    <w:rsid w:val="005B0CF2"/>
    <w:rsid w:val="005B6656"/>
    <w:rsid w:val="005B6AF4"/>
    <w:rsid w:val="00624A7C"/>
    <w:rsid w:val="00626204"/>
    <w:rsid w:val="006271BF"/>
    <w:rsid w:val="00631E9F"/>
    <w:rsid w:val="00632DD7"/>
    <w:rsid w:val="006438DF"/>
    <w:rsid w:val="00666153"/>
    <w:rsid w:val="006759B6"/>
    <w:rsid w:val="00685339"/>
    <w:rsid w:val="0069299A"/>
    <w:rsid w:val="006A0E06"/>
    <w:rsid w:val="006A56D3"/>
    <w:rsid w:val="006B5AE6"/>
    <w:rsid w:val="006B7AAA"/>
    <w:rsid w:val="006C67D6"/>
    <w:rsid w:val="006D6D43"/>
    <w:rsid w:val="006F3EE2"/>
    <w:rsid w:val="006F43C3"/>
    <w:rsid w:val="007229E4"/>
    <w:rsid w:val="007675D2"/>
    <w:rsid w:val="00797677"/>
    <w:rsid w:val="007C7CC4"/>
    <w:rsid w:val="007D4855"/>
    <w:rsid w:val="007E1918"/>
    <w:rsid w:val="00863DE2"/>
    <w:rsid w:val="00867320"/>
    <w:rsid w:val="008B3476"/>
    <w:rsid w:val="008B5231"/>
    <w:rsid w:val="008D6DA6"/>
    <w:rsid w:val="008E5609"/>
    <w:rsid w:val="008E7268"/>
    <w:rsid w:val="008F27E1"/>
    <w:rsid w:val="00926B2B"/>
    <w:rsid w:val="00927000"/>
    <w:rsid w:val="00972280"/>
    <w:rsid w:val="009767B7"/>
    <w:rsid w:val="0099481B"/>
    <w:rsid w:val="009A1B6A"/>
    <w:rsid w:val="009E1867"/>
    <w:rsid w:val="00A00BF8"/>
    <w:rsid w:val="00A356F5"/>
    <w:rsid w:val="00A77DE2"/>
    <w:rsid w:val="00AA2044"/>
    <w:rsid w:val="00AB51C0"/>
    <w:rsid w:val="00AD340C"/>
    <w:rsid w:val="00AE1803"/>
    <w:rsid w:val="00AE63B5"/>
    <w:rsid w:val="00AF1ACE"/>
    <w:rsid w:val="00B16010"/>
    <w:rsid w:val="00B42B18"/>
    <w:rsid w:val="00B44874"/>
    <w:rsid w:val="00B515AE"/>
    <w:rsid w:val="00B57E8D"/>
    <w:rsid w:val="00B61F6D"/>
    <w:rsid w:val="00B653F4"/>
    <w:rsid w:val="00B94CB9"/>
    <w:rsid w:val="00C03147"/>
    <w:rsid w:val="00C41B41"/>
    <w:rsid w:val="00C600C9"/>
    <w:rsid w:val="00C8127D"/>
    <w:rsid w:val="00C83EA4"/>
    <w:rsid w:val="00C86CCB"/>
    <w:rsid w:val="00CA4BA9"/>
    <w:rsid w:val="00CB082E"/>
    <w:rsid w:val="00CB66D4"/>
    <w:rsid w:val="00CC4DE5"/>
    <w:rsid w:val="00CF18F4"/>
    <w:rsid w:val="00CF53E6"/>
    <w:rsid w:val="00D0412D"/>
    <w:rsid w:val="00D0414F"/>
    <w:rsid w:val="00D51755"/>
    <w:rsid w:val="00D75F21"/>
    <w:rsid w:val="00DA33B6"/>
    <w:rsid w:val="00DC4993"/>
    <w:rsid w:val="00DE1148"/>
    <w:rsid w:val="00DE5563"/>
    <w:rsid w:val="00E02E97"/>
    <w:rsid w:val="00E23040"/>
    <w:rsid w:val="00E24F21"/>
    <w:rsid w:val="00E310BF"/>
    <w:rsid w:val="00E412CE"/>
    <w:rsid w:val="00E41E9A"/>
    <w:rsid w:val="00E4441B"/>
    <w:rsid w:val="00E76B82"/>
    <w:rsid w:val="00E97B26"/>
    <w:rsid w:val="00EA4382"/>
    <w:rsid w:val="00ED211D"/>
    <w:rsid w:val="00ED75A3"/>
    <w:rsid w:val="00EE5BC9"/>
    <w:rsid w:val="00EF2B36"/>
    <w:rsid w:val="00F001A0"/>
    <w:rsid w:val="00F152B0"/>
    <w:rsid w:val="00F557D3"/>
    <w:rsid w:val="00F6678A"/>
    <w:rsid w:val="00F772A0"/>
    <w:rsid w:val="00F96607"/>
    <w:rsid w:val="00FB34D0"/>
    <w:rsid w:val="00FD499D"/>
    <w:rsid w:val="00FF51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6CCB"/>
    <w:pPr>
      <w:widowControl w:val="0"/>
    </w:pPr>
    <w:rPr>
      <w:kern w:val="2"/>
      <w:sz w:val="24"/>
      <w:szCs w:val="24"/>
    </w:rPr>
  </w:style>
  <w:style w:type="paragraph" w:styleId="2">
    <w:name w:val="heading 2"/>
    <w:basedOn w:val="a"/>
    <w:qFormat/>
    <w:rsid w:val="0012198C"/>
    <w:pPr>
      <w:widowControl/>
      <w:spacing w:before="100" w:after="100"/>
      <w:outlineLvl w:val="1"/>
    </w:pPr>
    <w:rPr>
      <w:rFonts w:ascii="Arial Unicode MS" w:eastAsia="Arial Unicode MS" w:hAnsi="Arial Unicode MS"/>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2198C"/>
    <w:pPr>
      <w:jc w:val="both"/>
    </w:pPr>
    <w:rPr>
      <w:rFonts w:eastAsia="標楷體"/>
      <w:b/>
      <w:sz w:val="32"/>
      <w:szCs w:val="20"/>
    </w:rPr>
  </w:style>
  <w:style w:type="table" w:styleId="a4">
    <w:name w:val="Table Grid"/>
    <w:basedOn w:val="a1"/>
    <w:rsid w:val="00E2304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7229E4"/>
    <w:pPr>
      <w:spacing w:after="120"/>
      <w:ind w:leftChars="200" w:left="480"/>
    </w:pPr>
  </w:style>
  <w:style w:type="paragraph" w:styleId="a6">
    <w:name w:val="header"/>
    <w:basedOn w:val="a"/>
    <w:link w:val="a7"/>
    <w:rsid w:val="006271BF"/>
    <w:pPr>
      <w:tabs>
        <w:tab w:val="center" w:pos="4153"/>
        <w:tab w:val="right" w:pos="8306"/>
      </w:tabs>
      <w:snapToGrid w:val="0"/>
    </w:pPr>
    <w:rPr>
      <w:sz w:val="20"/>
      <w:szCs w:val="20"/>
    </w:rPr>
  </w:style>
  <w:style w:type="character" w:customStyle="1" w:styleId="a7">
    <w:name w:val="頁首 字元"/>
    <w:basedOn w:val="a0"/>
    <w:link w:val="a6"/>
    <w:rsid w:val="006271BF"/>
    <w:rPr>
      <w:kern w:val="2"/>
    </w:rPr>
  </w:style>
  <w:style w:type="paragraph" w:styleId="a8">
    <w:name w:val="footer"/>
    <w:basedOn w:val="a"/>
    <w:link w:val="a9"/>
    <w:rsid w:val="006271BF"/>
    <w:pPr>
      <w:tabs>
        <w:tab w:val="center" w:pos="4153"/>
        <w:tab w:val="right" w:pos="8306"/>
      </w:tabs>
      <w:snapToGrid w:val="0"/>
    </w:pPr>
    <w:rPr>
      <w:sz w:val="20"/>
      <w:szCs w:val="20"/>
    </w:rPr>
  </w:style>
  <w:style w:type="character" w:customStyle="1" w:styleId="a9">
    <w:name w:val="頁尾 字元"/>
    <w:basedOn w:val="a0"/>
    <w:link w:val="a8"/>
    <w:rsid w:val="006271BF"/>
    <w:rPr>
      <w:kern w:val="2"/>
    </w:rPr>
  </w:style>
  <w:style w:type="paragraph" w:styleId="Web">
    <w:name w:val="Normal (Web)"/>
    <w:basedOn w:val="a"/>
    <w:uiPriority w:val="99"/>
    <w:unhideWhenUsed/>
    <w:rsid w:val="00AF1ACE"/>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AF1ACE"/>
  </w:style>
</w:styles>
</file>

<file path=word/webSettings.xml><?xml version="1.0" encoding="utf-8"?>
<w:webSettings xmlns:r="http://schemas.openxmlformats.org/officeDocument/2006/relationships" xmlns:w="http://schemas.openxmlformats.org/wordprocessingml/2006/main">
  <w:divs>
    <w:div w:id="19311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358</Words>
  <Characters>2043</Characters>
  <Application>Microsoft Office Word</Application>
  <DocSecurity>0</DocSecurity>
  <Lines>17</Lines>
  <Paragraphs>4</Paragraphs>
  <ScaleCrop>false</ScaleCrop>
  <Company>NONE</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高雄市仁愛國小登革熱防治計畫</dc:title>
  <dc:creator>user</dc:creator>
  <cp:lastModifiedBy>ASUS</cp:lastModifiedBy>
  <cp:revision>11</cp:revision>
  <cp:lastPrinted>2015-03-13T10:17:00Z</cp:lastPrinted>
  <dcterms:created xsi:type="dcterms:W3CDTF">2015-03-13T07:43:00Z</dcterms:created>
  <dcterms:modified xsi:type="dcterms:W3CDTF">2015-03-14T02:40:00Z</dcterms:modified>
</cp:coreProperties>
</file>