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37" w:rsidRPr="004D0CC4" w:rsidRDefault="00B85137">
      <w:pPr>
        <w:rPr>
          <w:rFonts w:ascii="標楷體" w:eastAsia="標楷體" w:hAnsi="標楷體"/>
          <w:b/>
          <w:color w:val="FF0000"/>
          <w:sz w:val="32"/>
          <w:szCs w:val="32"/>
        </w:rPr>
      </w:pPr>
      <w:r w:rsidRPr="0090505B">
        <w:rPr>
          <w:rFonts w:ascii="標楷體" w:eastAsia="標楷體" w:hAnsi="標楷體" w:hint="eastAsia"/>
          <w:b/>
          <w:sz w:val="32"/>
          <w:szCs w:val="32"/>
        </w:rPr>
        <w:t>【國中教育科】</w:t>
      </w:r>
      <w:r>
        <w:rPr>
          <w:rFonts w:ascii="標楷體" w:eastAsia="標楷體" w:hAnsi="標楷體"/>
          <w:b/>
          <w:sz w:val="32"/>
          <w:szCs w:val="32"/>
        </w:rPr>
        <w:t xml:space="preserve">    </w:t>
      </w:r>
    </w:p>
    <w:p w:rsidR="00B85137" w:rsidRPr="000F11A1" w:rsidRDefault="00B85137" w:rsidP="000F11A1">
      <w:pPr>
        <w:numPr>
          <w:ilvl w:val="0"/>
          <w:numId w:val="1"/>
        </w:numPr>
        <w:tabs>
          <w:tab w:val="left" w:pos="540"/>
          <w:tab w:val="left" w:pos="709"/>
        </w:tabs>
        <w:adjustRightInd w:val="0"/>
        <w:snapToGrid w:val="0"/>
        <w:spacing w:line="500" w:lineRule="exact"/>
        <w:jc w:val="both"/>
        <w:rPr>
          <w:rFonts w:ascii="標楷體" w:eastAsia="標楷體" w:hAnsi="標楷體"/>
          <w:b/>
          <w:color w:val="FF0000"/>
          <w:sz w:val="28"/>
          <w:szCs w:val="28"/>
        </w:rPr>
      </w:pPr>
      <w:r w:rsidRPr="000F11A1">
        <w:rPr>
          <w:rFonts w:ascii="標楷體" w:eastAsia="標楷體" w:hAnsi="標楷體" w:hint="eastAsia"/>
          <w:b/>
          <w:color w:val="FF0000"/>
          <w:sz w:val="28"/>
          <w:szCs w:val="28"/>
        </w:rPr>
        <w:t>相關科學教育及全國學校經營與教學創新</w:t>
      </w:r>
      <w:r w:rsidRPr="000F11A1">
        <w:rPr>
          <w:rFonts w:ascii="標楷體" w:eastAsia="標楷體" w:hAnsi="標楷體"/>
          <w:b/>
          <w:color w:val="FF0000"/>
          <w:sz w:val="28"/>
          <w:szCs w:val="28"/>
        </w:rPr>
        <w:t>KDP</w:t>
      </w:r>
      <w:r w:rsidRPr="000F11A1">
        <w:rPr>
          <w:rFonts w:ascii="標楷體" w:eastAsia="標楷體" w:hAnsi="標楷體" w:hint="eastAsia"/>
          <w:b/>
          <w:color w:val="FF0000"/>
          <w:sz w:val="28"/>
          <w:szCs w:val="28"/>
        </w:rPr>
        <w:t>國際認證獎活動訊息，請宣導及鼓勵師生踴躍報名參加</w:t>
      </w:r>
    </w:p>
    <w:p w:rsidR="00B85137" w:rsidRPr="003531A6" w:rsidRDefault="00B85137" w:rsidP="00F97005">
      <w:pPr>
        <w:pStyle w:val="af"/>
        <w:wordWrap/>
        <w:adjustRightInd w:val="0"/>
        <w:spacing w:line="440" w:lineRule="exact"/>
        <w:ind w:leftChars="150" w:left="954" w:hangingChars="212" w:hanging="594"/>
        <w:rPr>
          <w:color w:val="FF0000"/>
          <w:sz w:val="28"/>
          <w:szCs w:val="28"/>
        </w:rPr>
      </w:pPr>
      <w:r>
        <w:rPr>
          <w:color w:val="FF0000"/>
          <w:sz w:val="28"/>
          <w:szCs w:val="28"/>
        </w:rPr>
        <w:t>(</w:t>
      </w:r>
      <w:r>
        <w:rPr>
          <w:rFonts w:hint="eastAsia"/>
          <w:color w:val="FF0000"/>
          <w:sz w:val="28"/>
          <w:szCs w:val="28"/>
        </w:rPr>
        <w:t>一</w:t>
      </w:r>
      <w:r>
        <w:rPr>
          <w:color w:val="FF0000"/>
          <w:sz w:val="28"/>
          <w:szCs w:val="28"/>
        </w:rPr>
        <w:t>)</w:t>
      </w:r>
      <w:r w:rsidRPr="003531A6">
        <w:rPr>
          <w:rFonts w:hint="eastAsia"/>
          <w:color w:val="FF0000"/>
          <w:sz w:val="28"/>
          <w:szCs w:val="28"/>
        </w:rPr>
        <w:t>本市第</w:t>
      </w:r>
      <w:r w:rsidRPr="003531A6">
        <w:rPr>
          <w:color w:val="FF0000"/>
          <w:sz w:val="28"/>
          <w:szCs w:val="28"/>
        </w:rPr>
        <w:t>55</w:t>
      </w:r>
      <w:r w:rsidRPr="003531A6">
        <w:rPr>
          <w:rFonts w:hint="eastAsia"/>
          <w:color w:val="FF0000"/>
          <w:sz w:val="28"/>
          <w:szCs w:val="28"/>
        </w:rPr>
        <w:t>屆中小學科學展覽會</w:t>
      </w:r>
      <w:r>
        <w:rPr>
          <w:rFonts w:hint="eastAsia"/>
          <w:color w:val="FF0000"/>
          <w:sz w:val="28"/>
          <w:szCs w:val="28"/>
        </w:rPr>
        <w:t>由</w:t>
      </w:r>
      <w:r w:rsidRPr="003531A6">
        <w:rPr>
          <w:rFonts w:hint="eastAsia"/>
          <w:color w:val="FF0000"/>
          <w:sz w:val="28"/>
          <w:szCs w:val="28"/>
        </w:rPr>
        <w:t>正興國中</w:t>
      </w:r>
      <w:r>
        <w:rPr>
          <w:rFonts w:hint="eastAsia"/>
          <w:color w:val="FF0000"/>
          <w:sz w:val="28"/>
          <w:szCs w:val="28"/>
        </w:rPr>
        <w:t>承辦，訂於</w:t>
      </w:r>
      <w:smartTag w:uri="urn:schemas-microsoft-com:office:smarttags" w:element="chsdate">
        <w:smartTagPr>
          <w:attr w:name="IsROCDate" w:val="False"/>
          <w:attr w:name="IsLunarDate" w:val="False"/>
          <w:attr w:name="Day" w:val="2"/>
          <w:attr w:name="Month" w:val="3"/>
          <w:attr w:name="Year" w:val="2015"/>
        </w:smartTagPr>
        <w:r w:rsidRPr="003531A6">
          <w:rPr>
            <w:color w:val="FF0000"/>
            <w:sz w:val="28"/>
            <w:szCs w:val="28"/>
          </w:rPr>
          <w:t>3</w:t>
        </w:r>
        <w:r w:rsidRPr="003531A6">
          <w:rPr>
            <w:rFonts w:hint="eastAsia"/>
            <w:color w:val="FF0000"/>
            <w:sz w:val="28"/>
            <w:szCs w:val="28"/>
          </w:rPr>
          <w:t>月</w:t>
        </w:r>
        <w:r w:rsidRPr="003531A6">
          <w:rPr>
            <w:color w:val="FF0000"/>
            <w:sz w:val="28"/>
            <w:szCs w:val="28"/>
          </w:rPr>
          <w:t>2</w:t>
        </w:r>
        <w:r w:rsidRPr="003531A6">
          <w:rPr>
            <w:rFonts w:hint="eastAsia"/>
            <w:color w:val="FF0000"/>
            <w:sz w:val="28"/>
            <w:szCs w:val="28"/>
          </w:rPr>
          <w:t>日</w:t>
        </w:r>
      </w:smartTag>
      <w:r>
        <w:rPr>
          <w:rFonts w:hint="eastAsia"/>
          <w:color w:val="FF0000"/>
          <w:sz w:val="28"/>
          <w:szCs w:val="28"/>
        </w:rPr>
        <w:t>至</w:t>
      </w:r>
      <w:proofErr w:type="gramStart"/>
      <w:r w:rsidRPr="003531A6">
        <w:rPr>
          <w:color w:val="FF0000"/>
          <w:sz w:val="28"/>
          <w:szCs w:val="28"/>
        </w:rPr>
        <w:t>10</w:t>
      </w:r>
      <w:r w:rsidRPr="003531A6">
        <w:rPr>
          <w:rFonts w:hint="eastAsia"/>
          <w:color w:val="FF0000"/>
          <w:sz w:val="28"/>
          <w:szCs w:val="28"/>
        </w:rPr>
        <w:t>日</w:t>
      </w:r>
      <w:r>
        <w:rPr>
          <w:rFonts w:hint="eastAsia"/>
          <w:color w:val="FF0000"/>
          <w:sz w:val="28"/>
          <w:szCs w:val="28"/>
        </w:rPr>
        <w:t>線上報名</w:t>
      </w:r>
      <w:proofErr w:type="gramEnd"/>
      <w:r>
        <w:rPr>
          <w:rFonts w:hint="eastAsia"/>
          <w:color w:val="FF0000"/>
          <w:sz w:val="28"/>
          <w:szCs w:val="28"/>
        </w:rPr>
        <w:t>，</w:t>
      </w:r>
      <w:r w:rsidRPr="003531A6">
        <w:rPr>
          <w:rFonts w:hint="eastAsia"/>
          <w:color w:val="FF0000"/>
          <w:sz w:val="28"/>
          <w:szCs w:val="28"/>
        </w:rPr>
        <w:t>開幕及頒獎典禮時間：</w:t>
      </w:r>
      <w:smartTag w:uri="urn:schemas-microsoft-com:office:smarttags" w:element="chsdate">
        <w:smartTagPr>
          <w:attr w:name="IsROCDate" w:val="False"/>
          <w:attr w:name="IsLunarDate" w:val="False"/>
          <w:attr w:name="Day" w:val="25"/>
          <w:attr w:name="Month" w:val="4"/>
          <w:attr w:name="Year" w:val="2015"/>
        </w:smartTagPr>
        <w:r w:rsidRPr="003531A6">
          <w:rPr>
            <w:color w:val="FF0000"/>
            <w:sz w:val="28"/>
            <w:szCs w:val="28"/>
          </w:rPr>
          <w:t>4</w:t>
        </w:r>
        <w:r w:rsidRPr="003531A6">
          <w:rPr>
            <w:rFonts w:hint="eastAsia"/>
            <w:color w:val="FF0000"/>
            <w:sz w:val="28"/>
            <w:szCs w:val="28"/>
          </w:rPr>
          <w:t>月</w:t>
        </w:r>
        <w:r w:rsidRPr="003531A6">
          <w:rPr>
            <w:color w:val="FF0000"/>
            <w:sz w:val="28"/>
            <w:szCs w:val="28"/>
          </w:rPr>
          <w:t>25</w:t>
        </w:r>
        <w:r w:rsidRPr="003531A6">
          <w:rPr>
            <w:rFonts w:hint="eastAsia"/>
            <w:color w:val="FF0000"/>
            <w:sz w:val="28"/>
            <w:szCs w:val="28"/>
          </w:rPr>
          <w:t>日</w:t>
        </w:r>
      </w:smartTag>
      <w:r w:rsidRPr="003531A6">
        <w:rPr>
          <w:rFonts w:hint="eastAsia"/>
          <w:color w:val="FF0000"/>
          <w:sz w:val="28"/>
          <w:szCs w:val="28"/>
        </w:rPr>
        <w:t>上午</w:t>
      </w:r>
      <w:r w:rsidRPr="003531A6">
        <w:rPr>
          <w:color w:val="FF0000"/>
          <w:sz w:val="28"/>
          <w:szCs w:val="28"/>
        </w:rPr>
        <w:t>9</w:t>
      </w:r>
      <w:r w:rsidRPr="003531A6">
        <w:rPr>
          <w:rFonts w:hint="eastAsia"/>
          <w:color w:val="FF0000"/>
          <w:sz w:val="28"/>
          <w:szCs w:val="28"/>
        </w:rPr>
        <w:t>時</w:t>
      </w:r>
      <w:r w:rsidRPr="003531A6">
        <w:rPr>
          <w:color w:val="FF0000"/>
          <w:sz w:val="28"/>
          <w:szCs w:val="28"/>
        </w:rPr>
        <w:t>30</w:t>
      </w:r>
      <w:r w:rsidRPr="003531A6">
        <w:rPr>
          <w:rFonts w:hint="eastAsia"/>
          <w:color w:val="FF0000"/>
          <w:sz w:val="28"/>
          <w:szCs w:val="28"/>
        </w:rPr>
        <w:t>分</w:t>
      </w:r>
      <w:r>
        <w:rPr>
          <w:rFonts w:hint="eastAsia"/>
          <w:color w:val="FF0000"/>
          <w:sz w:val="28"/>
          <w:szCs w:val="28"/>
        </w:rPr>
        <w:t>；公開</w:t>
      </w:r>
      <w:r w:rsidRPr="003531A6">
        <w:rPr>
          <w:rFonts w:hint="eastAsia"/>
          <w:color w:val="FF0000"/>
          <w:sz w:val="28"/>
          <w:szCs w:val="28"/>
        </w:rPr>
        <w:t>展覽時間：</w:t>
      </w:r>
      <w:smartTag w:uri="urn:schemas-microsoft-com:office:smarttags" w:element="chsdate">
        <w:smartTagPr>
          <w:attr w:name="IsROCDate" w:val="False"/>
          <w:attr w:name="IsLunarDate" w:val="False"/>
          <w:attr w:name="Day" w:val="25"/>
          <w:attr w:name="Month" w:val="4"/>
          <w:attr w:name="Year" w:val="2015"/>
        </w:smartTagPr>
        <w:r w:rsidRPr="003531A6">
          <w:rPr>
            <w:color w:val="FF0000"/>
            <w:sz w:val="28"/>
            <w:szCs w:val="28"/>
          </w:rPr>
          <w:t>4</w:t>
        </w:r>
        <w:r w:rsidRPr="003531A6">
          <w:rPr>
            <w:rFonts w:hint="eastAsia"/>
            <w:color w:val="FF0000"/>
            <w:sz w:val="28"/>
            <w:szCs w:val="28"/>
          </w:rPr>
          <w:t>月</w:t>
        </w:r>
        <w:r w:rsidRPr="003531A6">
          <w:rPr>
            <w:color w:val="FF0000"/>
            <w:sz w:val="28"/>
            <w:szCs w:val="28"/>
          </w:rPr>
          <w:t>25</w:t>
        </w:r>
        <w:r w:rsidRPr="003531A6">
          <w:rPr>
            <w:rFonts w:hint="eastAsia"/>
            <w:color w:val="FF0000"/>
            <w:sz w:val="28"/>
            <w:szCs w:val="28"/>
          </w:rPr>
          <w:t>日</w:t>
        </w:r>
      </w:smartTag>
      <w:r w:rsidRPr="003531A6">
        <w:rPr>
          <w:rFonts w:hint="eastAsia"/>
          <w:color w:val="FF0000"/>
          <w:sz w:val="28"/>
          <w:szCs w:val="28"/>
        </w:rPr>
        <w:t>至</w:t>
      </w:r>
      <w:smartTag w:uri="urn:schemas-microsoft-com:office:smarttags" w:element="chsdate">
        <w:smartTagPr>
          <w:attr w:name="IsROCDate" w:val="False"/>
          <w:attr w:name="IsLunarDate" w:val="False"/>
          <w:attr w:name="Day" w:val="3"/>
          <w:attr w:name="Month" w:val="5"/>
          <w:attr w:name="Year" w:val="2015"/>
        </w:smartTagPr>
        <w:r w:rsidRPr="003531A6">
          <w:rPr>
            <w:color w:val="FF0000"/>
            <w:sz w:val="28"/>
            <w:szCs w:val="28"/>
          </w:rPr>
          <w:t>5</w:t>
        </w:r>
        <w:r w:rsidRPr="003531A6">
          <w:rPr>
            <w:rFonts w:hint="eastAsia"/>
            <w:color w:val="FF0000"/>
            <w:sz w:val="28"/>
            <w:szCs w:val="28"/>
          </w:rPr>
          <w:t>月</w:t>
        </w:r>
        <w:r w:rsidRPr="003531A6">
          <w:rPr>
            <w:color w:val="FF0000"/>
            <w:sz w:val="28"/>
            <w:szCs w:val="28"/>
          </w:rPr>
          <w:t>3</w:t>
        </w:r>
        <w:r w:rsidRPr="003531A6">
          <w:rPr>
            <w:rFonts w:hint="eastAsia"/>
            <w:color w:val="FF0000"/>
            <w:sz w:val="28"/>
            <w:szCs w:val="28"/>
          </w:rPr>
          <w:t>日</w:t>
        </w:r>
      </w:smartTag>
      <w:r>
        <w:rPr>
          <w:rFonts w:hint="eastAsia"/>
          <w:color w:val="FF0000"/>
          <w:sz w:val="28"/>
          <w:szCs w:val="28"/>
        </w:rPr>
        <w:t>，假</w:t>
      </w:r>
      <w:r w:rsidRPr="009A2832">
        <w:rPr>
          <w:rFonts w:hint="eastAsia"/>
          <w:color w:val="FF0000"/>
          <w:sz w:val="28"/>
          <w:szCs w:val="28"/>
        </w:rPr>
        <w:t>國立科學工藝博物館</w:t>
      </w:r>
      <w:r>
        <w:rPr>
          <w:rFonts w:hint="eastAsia"/>
          <w:color w:val="FF0000"/>
          <w:sz w:val="28"/>
          <w:szCs w:val="28"/>
        </w:rPr>
        <w:t>辦理</w:t>
      </w:r>
      <w:r w:rsidRPr="003531A6">
        <w:rPr>
          <w:rFonts w:hint="eastAsia"/>
          <w:color w:val="FF0000"/>
          <w:sz w:val="28"/>
          <w:szCs w:val="28"/>
        </w:rPr>
        <w:t>。</w:t>
      </w:r>
    </w:p>
    <w:p w:rsidR="00B85137" w:rsidRDefault="00B85137" w:rsidP="00F97005">
      <w:pPr>
        <w:pStyle w:val="af"/>
        <w:wordWrap/>
        <w:adjustRightInd w:val="0"/>
        <w:spacing w:line="440" w:lineRule="exact"/>
        <w:ind w:leftChars="150" w:left="954" w:hangingChars="212" w:hanging="594"/>
        <w:rPr>
          <w:color w:val="FF0000"/>
          <w:sz w:val="28"/>
          <w:szCs w:val="28"/>
        </w:rPr>
      </w:pPr>
      <w:r>
        <w:rPr>
          <w:color w:val="FF0000"/>
          <w:sz w:val="28"/>
          <w:szCs w:val="28"/>
        </w:rPr>
        <w:t>(</w:t>
      </w:r>
      <w:r>
        <w:rPr>
          <w:rFonts w:hint="eastAsia"/>
          <w:color w:val="FF0000"/>
          <w:sz w:val="28"/>
          <w:szCs w:val="28"/>
        </w:rPr>
        <w:t>二</w:t>
      </w:r>
      <w:r>
        <w:rPr>
          <w:color w:val="FF0000"/>
          <w:sz w:val="28"/>
          <w:szCs w:val="28"/>
        </w:rPr>
        <w:t>)</w:t>
      </w:r>
      <w:r w:rsidRPr="00F27E96">
        <w:rPr>
          <w:rFonts w:hint="eastAsia"/>
          <w:color w:val="FF0000"/>
          <w:sz w:val="28"/>
          <w:szCs w:val="28"/>
        </w:rPr>
        <w:t>「</w:t>
      </w:r>
      <w:r w:rsidRPr="00F27E96">
        <w:rPr>
          <w:color w:val="FF0000"/>
          <w:sz w:val="28"/>
          <w:szCs w:val="28"/>
        </w:rPr>
        <w:t>Best Education-KDP 2015</w:t>
      </w:r>
      <w:r w:rsidRPr="00F27E96">
        <w:rPr>
          <w:rFonts w:hint="eastAsia"/>
          <w:color w:val="FF0000"/>
          <w:sz w:val="28"/>
          <w:szCs w:val="28"/>
        </w:rPr>
        <w:t>全國學校經營與教學創新</w:t>
      </w:r>
      <w:r w:rsidRPr="00F27E96">
        <w:rPr>
          <w:color w:val="FF0000"/>
          <w:sz w:val="28"/>
          <w:szCs w:val="28"/>
        </w:rPr>
        <w:t>KDP</w:t>
      </w:r>
      <w:r w:rsidRPr="00F27E96">
        <w:rPr>
          <w:rFonts w:hint="eastAsia"/>
          <w:color w:val="FF0000"/>
          <w:sz w:val="28"/>
          <w:szCs w:val="28"/>
        </w:rPr>
        <w:t>國際認證獎」</w:t>
      </w:r>
      <w:r>
        <w:rPr>
          <w:rFonts w:hint="eastAsia"/>
          <w:color w:val="FF0000"/>
          <w:sz w:val="28"/>
          <w:szCs w:val="28"/>
        </w:rPr>
        <w:t>由臺北市立大學主辦，每年約於</w:t>
      </w:r>
      <w:r>
        <w:rPr>
          <w:color w:val="FF0000"/>
          <w:sz w:val="28"/>
          <w:szCs w:val="28"/>
        </w:rPr>
        <w:t>3</w:t>
      </w:r>
      <w:r>
        <w:rPr>
          <w:rFonts w:hint="eastAsia"/>
          <w:color w:val="FF0000"/>
          <w:sz w:val="28"/>
          <w:szCs w:val="28"/>
        </w:rPr>
        <w:t>月中旬至</w:t>
      </w:r>
      <w:r>
        <w:rPr>
          <w:color w:val="FF0000"/>
          <w:sz w:val="28"/>
          <w:szCs w:val="28"/>
        </w:rPr>
        <w:t>4</w:t>
      </w:r>
      <w:r>
        <w:rPr>
          <w:rFonts w:hint="eastAsia"/>
          <w:color w:val="FF0000"/>
          <w:sz w:val="28"/>
          <w:szCs w:val="28"/>
        </w:rPr>
        <w:t>月中旬報名，</w:t>
      </w:r>
      <w:r>
        <w:rPr>
          <w:color w:val="FF0000"/>
          <w:sz w:val="28"/>
          <w:szCs w:val="28"/>
        </w:rPr>
        <w:t>7</w:t>
      </w:r>
      <w:r>
        <w:rPr>
          <w:rFonts w:hint="eastAsia"/>
          <w:color w:val="FF0000"/>
          <w:sz w:val="28"/>
          <w:szCs w:val="28"/>
        </w:rPr>
        <w:t>月初決審</w:t>
      </w:r>
      <w:r>
        <w:rPr>
          <w:color w:val="FF0000"/>
          <w:sz w:val="28"/>
          <w:szCs w:val="28"/>
        </w:rPr>
        <w:t>(</w:t>
      </w:r>
      <w:r>
        <w:rPr>
          <w:rFonts w:hint="eastAsia"/>
          <w:color w:val="FF0000"/>
          <w:sz w:val="28"/>
          <w:szCs w:val="28"/>
        </w:rPr>
        <w:t>發表會</w:t>
      </w:r>
      <w:r w:rsidRPr="00F27E96">
        <w:rPr>
          <w:color w:val="FF0000"/>
          <w:sz w:val="28"/>
          <w:szCs w:val="28"/>
        </w:rPr>
        <w:t>)</w:t>
      </w:r>
      <w:r>
        <w:rPr>
          <w:rFonts w:hint="eastAsia"/>
          <w:color w:val="FF0000"/>
          <w:sz w:val="28"/>
          <w:szCs w:val="28"/>
        </w:rPr>
        <w:t>，本局給予入選決審作品每件約</w:t>
      </w:r>
      <w:r>
        <w:rPr>
          <w:color w:val="FF0000"/>
          <w:sz w:val="28"/>
          <w:szCs w:val="28"/>
        </w:rPr>
        <w:t>8,000</w:t>
      </w:r>
      <w:r>
        <w:rPr>
          <w:rFonts w:hint="eastAsia"/>
          <w:color w:val="FF0000"/>
          <w:sz w:val="28"/>
          <w:szCs w:val="28"/>
        </w:rPr>
        <w:t>元補助。</w:t>
      </w:r>
    </w:p>
    <w:p w:rsidR="00B85137" w:rsidRDefault="00B85137" w:rsidP="00F97005">
      <w:pPr>
        <w:pStyle w:val="af"/>
        <w:wordWrap/>
        <w:adjustRightInd w:val="0"/>
        <w:spacing w:line="440" w:lineRule="exact"/>
        <w:ind w:leftChars="150" w:left="954" w:hangingChars="212" w:hanging="594"/>
        <w:rPr>
          <w:color w:val="FF0000"/>
          <w:sz w:val="28"/>
          <w:szCs w:val="28"/>
        </w:rPr>
      </w:pPr>
      <w:r w:rsidRPr="00CC6F80">
        <w:rPr>
          <w:color w:val="FF0000"/>
          <w:sz w:val="28"/>
          <w:szCs w:val="28"/>
        </w:rPr>
        <w:t>(</w:t>
      </w:r>
      <w:r>
        <w:rPr>
          <w:rFonts w:hint="eastAsia"/>
          <w:color w:val="FF0000"/>
          <w:sz w:val="28"/>
          <w:szCs w:val="28"/>
        </w:rPr>
        <w:t>三</w:t>
      </w:r>
      <w:r w:rsidRPr="00CC6F80">
        <w:rPr>
          <w:color w:val="FF0000"/>
          <w:sz w:val="28"/>
          <w:szCs w:val="28"/>
        </w:rPr>
        <w:t>)</w:t>
      </w:r>
      <w:hyperlink r:id="rId7" w:history="1">
        <w:r w:rsidRPr="008460D9">
          <w:rPr>
            <w:rFonts w:hint="eastAsia"/>
            <w:color w:val="FF0000"/>
            <w:sz w:val="28"/>
            <w:szCs w:val="28"/>
          </w:rPr>
          <w:t>性別平等教育法</w:t>
        </w:r>
      </w:hyperlink>
      <w:r>
        <w:rPr>
          <w:rFonts w:hint="eastAsia"/>
          <w:color w:val="FF0000"/>
          <w:sz w:val="28"/>
          <w:szCs w:val="28"/>
        </w:rPr>
        <w:t>實施迄今，相關女性從事科學行業議題也備受重視，如</w:t>
      </w:r>
      <w:r w:rsidRPr="008460D9">
        <w:rPr>
          <w:rFonts w:hint="eastAsia"/>
          <w:color w:val="FF0000"/>
          <w:sz w:val="28"/>
          <w:szCs w:val="28"/>
        </w:rPr>
        <w:t>科技部科國司</w:t>
      </w:r>
      <w:r>
        <w:rPr>
          <w:rFonts w:hint="eastAsia"/>
          <w:color w:val="FF0000"/>
          <w:sz w:val="28"/>
          <w:szCs w:val="28"/>
        </w:rPr>
        <w:t>推動</w:t>
      </w:r>
      <w:r w:rsidRPr="008460D9">
        <w:rPr>
          <w:rFonts w:hint="eastAsia"/>
          <w:color w:val="FF0000"/>
          <w:sz w:val="28"/>
          <w:szCs w:val="28"/>
        </w:rPr>
        <w:t>「築科女孩的科學歷險」</w:t>
      </w:r>
      <w:r w:rsidRPr="008460D9">
        <w:rPr>
          <w:color w:val="FF0000"/>
          <w:sz w:val="28"/>
          <w:szCs w:val="28"/>
        </w:rPr>
        <w:t>-</w:t>
      </w:r>
      <w:r w:rsidRPr="008460D9">
        <w:rPr>
          <w:rFonts w:hint="eastAsia"/>
          <w:color w:val="FF0000"/>
          <w:sz w:val="28"/>
          <w:szCs w:val="28"/>
        </w:rPr>
        <w:t>未來女科技人培育計畫</w:t>
      </w:r>
      <w:r>
        <w:rPr>
          <w:rFonts w:hint="eastAsia"/>
          <w:color w:val="FF0000"/>
          <w:sz w:val="28"/>
          <w:szCs w:val="28"/>
        </w:rPr>
        <w:t>等，盼能跳脫傳統女性多數合適文書</w:t>
      </w:r>
      <w:r w:rsidRPr="002D30D4">
        <w:rPr>
          <w:rFonts w:hint="eastAsia"/>
          <w:color w:val="FF0000"/>
          <w:sz w:val="28"/>
          <w:szCs w:val="28"/>
        </w:rPr>
        <w:t>服務業類</w:t>
      </w:r>
      <w:r>
        <w:rPr>
          <w:rFonts w:hint="eastAsia"/>
          <w:color w:val="FF0000"/>
          <w:sz w:val="28"/>
          <w:szCs w:val="28"/>
        </w:rPr>
        <w:t>之性</w:t>
      </w:r>
      <w:r w:rsidRPr="00B54EAD">
        <w:rPr>
          <w:rFonts w:hint="eastAsia"/>
          <w:color w:val="FF0000"/>
          <w:sz w:val="28"/>
          <w:szCs w:val="28"/>
        </w:rPr>
        <w:t>別刻板印象</w:t>
      </w:r>
      <w:r>
        <w:rPr>
          <w:rFonts w:hint="eastAsia"/>
          <w:color w:val="FF0000"/>
          <w:sz w:val="28"/>
          <w:szCs w:val="28"/>
        </w:rPr>
        <w:t>。學校在數理領域相關科目教學或辦理科學活動時，能多多鼓勵女性參與，</w:t>
      </w:r>
      <w:r w:rsidRPr="00CC6F80">
        <w:rPr>
          <w:rFonts w:hint="eastAsia"/>
          <w:color w:val="FF0000"/>
          <w:sz w:val="28"/>
          <w:szCs w:val="28"/>
        </w:rPr>
        <w:t>以提升對科學科目的興趣和自信，並幫助其瞭解自己的潛能，以期能深耕與發展國內未來女科技人之科學教育。</w:t>
      </w:r>
    </w:p>
    <w:p w:rsidR="00B85137" w:rsidRDefault="00B85137" w:rsidP="00F97005">
      <w:pPr>
        <w:pStyle w:val="af"/>
        <w:wordWrap/>
        <w:adjustRightInd w:val="0"/>
        <w:spacing w:line="440" w:lineRule="exact"/>
        <w:ind w:leftChars="150" w:left="954" w:hangingChars="212" w:hanging="594"/>
        <w:rPr>
          <w:color w:val="FF0000"/>
          <w:sz w:val="28"/>
          <w:szCs w:val="28"/>
        </w:rPr>
      </w:pPr>
      <w:r>
        <w:rPr>
          <w:color w:val="FF0000"/>
          <w:sz w:val="28"/>
          <w:szCs w:val="28"/>
        </w:rPr>
        <w:t>(</w:t>
      </w:r>
      <w:r>
        <w:rPr>
          <w:rFonts w:hint="eastAsia"/>
          <w:color w:val="FF0000"/>
          <w:sz w:val="28"/>
          <w:szCs w:val="28"/>
        </w:rPr>
        <w:t>四</w:t>
      </w:r>
      <w:r>
        <w:rPr>
          <w:color w:val="FF0000"/>
          <w:sz w:val="28"/>
          <w:szCs w:val="28"/>
        </w:rPr>
        <w:t>)</w:t>
      </w:r>
      <w:r w:rsidRPr="00ED5976">
        <w:rPr>
          <w:rFonts w:hint="eastAsia"/>
          <w:color w:val="FF0000"/>
          <w:sz w:val="28"/>
          <w:szCs w:val="28"/>
        </w:rPr>
        <w:t>國立科學工藝博物館</w:t>
      </w:r>
      <w:r>
        <w:rPr>
          <w:rFonts w:hint="eastAsia"/>
          <w:color w:val="FF0000"/>
          <w:sz w:val="28"/>
          <w:szCs w:val="28"/>
        </w:rPr>
        <w:t>辦理整</w:t>
      </w:r>
      <w:r>
        <w:rPr>
          <w:color w:val="FF0000"/>
          <w:sz w:val="28"/>
          <w:szCs w:val="28"/>
        </w:rPr>
        <w:t>(104)</w:t>
      </w:r>
      <w:r>
        <w:rPr>
          <w:rFonts w:hint="eastAsia"/>
          <w:color w:val="FF0000"/>
          <w:sz w:val="28"/>
          <w:szCs w:val="28"/>
        </w:rPr>
        <w:t>年度之科學教育系列活動</w:t>
      </w:r>
      <w:r>
        <w:rPr>
          <w:color w:val="FF0000"/>
          <w:sz w:val="28"/>
          <w:szCs w:val="28"/>
        </w:rPr>
        <w:t>(</w:t>
      </w:r>
      <w:r>
        <w:rPr>
          <w:rFonts w:hint="eastAsia"/>
          <w:color w:val="FF0000"/>
          <w:sz w:val="28"/>
          <w:szCs w:val="28"/>
        </w:rPr>
        <w:t>參閱</w:t>
      </w:r>
      <w:r w:rsidRPr="006D6432">
        <w:rPr>
          <w:rFonts w:hint="eastAsia"/>
          <w:color w:val="FF0000"/>
          <w:sz w:val="28"/>
          <w:szCs w:val="28"/>
          <w:bdr w:val="single" w:sz="4" w:space="0" w:color="auto"/>
        </w:rPr>
        <w:t>附件</w:t>
      </w:r>
      <w:r>
        <w:rPr>
          <w:color w:val="FF0000"/>
          <w:sz w:val="28"/>
          <w:szCs w:val="28"/>
          <w:bdr w:val="single" w:sz="4" w:space="0" w:color="auto"/>
        </w:rPr>
        <w:t xml:space="preserve">  </w:t>
      </w:r>
      <w:r>
        <w:rPr>
          <w:color w:val="FF0000"/>
          <w:sz w:val="28"/>
          <w:szCs w:val="28"/>
        </w:rPr>
        <w:t>)</w:t>
      </w:r>
      <w:r>
        <w:rPr>
          <w:rFonts w:hint="eastAsia"/>
          <w:color w:val="FF0000"/>
          <w:sz w:val="28"/>
          <w:szCs w:val="28"/>
        </w:rPr>
        <w:t>，請學校公告周知，並鼓勵親師生踴躍報名參加，亦可安排適當課程內容及時間，善加利用該館資源，提升科普教育之學習成效。</w:t>
      </w:r>
    </w:p>
    <w:p w:rsidR="00B85137" w:rsidRPr="00ED5346" w:rsidRDefault="00B85137" w:rsidP="00AD7087">
      <w:pPr>
        <w:tabs>
          <w:tab w:val="left" w:pos="709"/>
        </w:tabs>
        <w:snapToGrid w:val="0"/>
        <w:spacing w:line="440" w:lineRule="exact"/>
        <w:jc w:val="both"/>
        <w:rPr>
          <w:rFonts w:ascii="標楷體" w:eastAsia="標楷體" w:hAnsi="標楷體"/>
          <w:sz w:val="28"/>
          <w:szCs w:val="28"/>
        </w:rPr>
      </w:pPr>
    </w:p>
    <w:p w:rsidR="00B85137" w:rsidRPr="0090505B" w:rsidRDefault="00B85137" w:rsidP="000F0C98">
      <w:pPr>
        <w:numPr>
          <w:ilvl w:val="0"/>
          <w:numId w:val="1"/>
        </w:numPr>
        <w:tabs>
          <w:tab w:val="left" w:pos="540"/>
          <w:tab w:val="left" w:pos="709"/>
        </w:tabs>
        <w:adjustRightInd w:val="0"/>
        <w:snapToGrid w:val="0"/>
        <w:spacing w:line="500" w:lineRule="exact"/>
        <w:jc w:val="both"/>
        <w:rPr>
          <w:rFonts w:ascii="標楷體" w:eastAsia="標楷體" w:hAnsi="標楷體"/>
          <w:b/>
          <w:sz w:val="28"/>
          <w:szCs w:val="28"/>
        </w:rPr>
      </w:pPr>
      <w:r w:rsidRPr="0090505B">
        <w:rPr>
          <w:rFonts w:ascii="標楷體" w:eastAsia="標楷體" w:hAnsi="標楷體" w:hint="eastAsia"/>
          <w:b/>
          <w:sz w:val="28"/>
          <w:szCs w:val="28"/>
        </w:rPr>
        <w:t>請選定品德運動主題並鼓勵全校師生及職員工全面實踐</w:t>
      </w:r>
    </w:p>
    <w:p w:rsidR="00220EDD" w:rsidRDefault="00220EDD" w:rsidP="00220EDD">
      <w:pPr>
        <w:spacing w:line="480" w:lineRule="exact"/>
        <w:ind w:left="480" w:firstLineChars="81" w:firstLine="227"/>
        <w:jc w:val="both"/>
        <w:rPr>
          <w:rFonts w:ascii="標楷體" w:eastAsia="標楷體" w:hAnsi="標楷體"/>
          <w:color w:val="FF0000"/>
          <w:sz w:val="28"/>
          <w:szCs w:val="28"/>
        </w:rPr>
      </w:pPr>
      <w:r w:rsidRPr="00772D04">
        <w:rPr>
          <w:rFonts w:ascii="標楷體" w:eastAsia="標楷體" w:hAnsi="標楷體" w:hint="eastAsia"/>
          <w:color w:val="FF0000"/>
          <w:sz w:val="28"/>
          <w:szCs w:val="28"/>
        </w:rPr>
        <w:t>為帶動本市所屬各級學校全面參與實踐品德校園文化，本局已於102年9</w:t>
      </w:r>
    </w:p>
    <w:p w:rsidR="00220EDD" w:rsidRDefault="00220EDD" w:rsidP="00220EDD">
      <w:pPr>
        <w:spacing w:line="480" w:lineRule="exact"/>
        <w:ind w:left="480" w:firstLineChars="81" w:firstLine="227"/>
        <w:jc w:val="both"/>
        <w:rPr>
          <w:rFonts w:ascii="標楷體" w:eastAsia="標楷體" w:hAnsi="標楷體"/>
          <w:color w:val="FF0000"/>
          <w:sz w:val="28"/>
          <w:szCs w:val="28"/>
        </w:rPr>
      </w:pPr>
      <w:r w:rsidRPr="00772D04">
        <w:rPr>
          <w:rFonts w:ascii="標楷體" w:eastAsia="標楷體" w:hAnsi="標楷體" w:hint="eastAsia"/>
          <w:color w:val="FF0000"/>
          <w:sz w:val="28"/>
          <w:szCs w:val="28"/>
        </w:rPr>
        <w:t>月10日函請各校配合辦理「高雄市公私立各級學校品德實踐運動計畫」，</w:t>
      </w:r>
    </w:p>
    <w:p w:rsidR="00220EDD" w:rsidRDefault="00220EDD" w:rsidP="00220EDD">
      <w:pPr>
        <w:spacing w:line="480" w:lineRule="exact"/>
        <w:ind w:left="480" w:firstLineChars="81" w:firstLine="227"/>
        <w:jc w:val="both"/>
        <w:rPr>
          <w:rFonts w:ascii="標楷體" w:eastAsia="標楷體" w:hAnsi="標楷體"/>
          <w:color w:val="FF0000"/>
          <w:sz w:val="28"/>
          <w:szCs w:val="28"/>
        </w:rPr>
      </w:pPr>
      <w:r w:rsidRPr="00772D04">
        <w:rPr>
          <w:rFonts w:ascii="標楷體" w:eastAsia="標楷體" w:hAnsi="標楷體" w:hint="eastAsia"/>
          <w:color w:val="FF0000"/>
          <w:sz w:val="28"/>
          <w:szCs w:val="28"/>
        </w:rPr>
        <w:t>請各校</w:t>
      </w:r>
      <w:r>
        <w:rPr>
          <w:rFonts w:ascii="標楷體" w:eastAsia="標楷體" w:hAnsi="標楷體" w:hint="eastAsia"/>
          <w:color w:val="FF0000"/>
          <w:sz w:val="28"/>
          <w:szCs w:val="28"/>
        </w:rPr>
        <w:t>積極辦理並落實品德核心價值</w:t>
      </w:r>
      <w:proofErr w:type="gramStart"/>
      <w:r w:rsidRPr="00772D04">
        <w:rPr>
          <w:rFonts w:ascii="標楷體" w:eastAsia="標楷體" w:hAnsi="標楷體" w:hint="eastAsia"/>
          <w:color w:val="FF0000"/>
          <w:sz w:val="28"/>
          <w:szCs w:val="28"/>
        </w:rPr>
        <w:t>（</w:t>
      </w:r>
      <w:proofErr w:type="gramEnd"/>
      <w:r w:rsidRPr="00772D04">
        <w:rPr>
          <w:rFonts w:ascii="標楷體" w:eastAsia="標楷體" w:hAnsi="標楷體" w:hint="eastAsia"/>
          <w:color w:val="FF0000"/>
          <w:sz w:val="28"/>
          <w:szCs w:val="28"/>
        </w:rPr>
        <w:t>例如：感恩、多謝、做家事、掃廁</w:t>
      </w:r>
    </w:p>
    <w:p w:rsidR="00220EDD" w:rsidRDefault="00220EDD" w:rsidP="00220EDD">
      <w:pPr>
        <w:spacing w:line="480" w:lineRule="exact"/>
        <w:ind w:left="480" w:firstLineChars="81" w:firstLine="227"/>
        <w:jc w:val="both"/>
        <w:rPr>
          <w:rFonts w:ascii="標楷體" w:eastAsia="標楷體" w:hAnsi="標楷體"/>
          <w:color w:val="FF0000"/>
          <w:sz w:val="28"/>
          <w:szCs w:val="28"/>
        </w:rPr>
      </w:pPr>
      <w:r w:rsidRPr="00772D04">
        <w:rPr>
          <w:rFonts w:ascii="標楷體" w:eastAsia="標楷體" w:hAnsi="標楷體" w:hint="eastAsia"/>
          <w:color w:val="FF0000"/>
          <w:sz w:val="28"/>
          <w:szCs w:val="28"/>
        </w:rPr>
        <w:t>所等</w:t>
      </w:r>
      <w:proofErr w:type="gramStart"/>
      <w:r w:rsidRPr="00772D04">
        <w:rPr>
          <w:rFonts w:ascii="標楷體" w:eastAsia="標楷體" w:hAnsi="標楷體" w:hint="eastAsia"/>
          <w:color w:val="FF0000"/>
          <w:sz w:val="28"/>
          <w:szCs w:val="28"/>
        </w:rPr>
        <w:t>）</w:t>
      </w:r>
      <w:proofErr w:type="gramEnd"/>
      <w:r w:rsidRPr="00772D04">
        <w:rPr>
          <w:rFonts w:ascii="標楷體" w:eastAsia="標楷體" w:hAnsi="標楷體" w:hint="eastAsia"/>
          <w:color w:val="FF0000"/>
          <w:sz w:val="28"/>
          <w:szCs w:val="28"/>
        </w:rPr>
        <w:t>，鼓勵全校師生及職員工全面實踐。本局訂於10</w:t>
      </w:r>
      <w:r>
        <w:rPr>
          <w:rFonts w:ascii="標楷體" w:eastAsia="標楷體" w:hAnsi="標楷體" w:hint="eastAsia"/>
          <w:color w:val="FF0000"/>
          <w:sz w:val="28"/>
          <w:szCs w:val="28"/>
        </w:rPr>
        <w:t>4</w:t>
      </w:r>
      <w:r w:rsidRPr="00772D04">
        <w:rPr>
          <w:rFonts w:ascii="標楷體" w:eastAsia="標楷體" w:hAnsi="標楷體" w:hint="eastAsia"/>
          <w:color w:val="FF0000"/>
          <w:sz w:val="28"/>
          <w:szCs w:val="28"/>
        </w:rPr>
        <w:t>年5</w:t>
      </w:r>
      <w:r>
        <w:rPr>
          <w:rFonts w:ascii="標楷體" w:eastAsia="標楷體" w:hAnsi="標楷體" w:hint="eastAsia"/>
          <w:color w:val="FF0000"/>
          <w:sz w:val="28"/>
          <w:szCs w:val="28"/>
        </w:rPr>
        <w:t>月、6</w:t>
      </w:r>
      <w:r w:rsidRPr="00772D04">
        <w:rPr>
          <w:rFonts w:ascii="標楷體" w:eastAsia="標楷體" w:hAnsi="標楷體" w:hint="eastAsia"/>
          <w:color w:val="FF0000"/>
          <w:sz w:val="28"/>
          <w:szCs w:val="28"/>
        </w:rPr>
        <w:t>月辦理</w:t>
      </w:r>
    </w:p>
    <w:p w:rsidR="00220EDD" w:rsidRPr="00772D04" w:rsidRDefault="00220EDD" w:rsidP="00220EDD">
      <w:pPr>
        <w:spacing w:line="480" w:lineRule="exact"/>
        <w:ind w:left="480" w:firstLineChars="81" w:firstLine="227"/>
        <w:jc w:val="both"/>
        <w:rPr>
          <w:rFonts w:ascii="標楷體" w:eastAsia="標楷體" w:hAnsi="標楷體"/>
          <w:color w:val="FF0000"/>
          <w:sz w:val="28"/>
          <w:szCs w:val="28"/>
        </w:rPr>
      </w:pPr>
      <w:r w:rsidRPr="00772D04">
        <w:rPr>
          <w:rFonts w:ascii="標楷體" w:eastAsia="標楷體" w:hAnsi="標楷體" w:hint="eastAsia"/>
          <w:color w:val="FF0000"/>
          <w:sz w:val="28"/>
          <w:szCs w:val="28"/>
        </w:rPr>
        <w:t>訪視，請各校踴躍報名參加。</w:t>
      </w:r>
    </w:p>
    <w:p w:rsidR="00B85137" w:rsidRPr="00220EDD" w:rsidRDefault="00B85137" w:rsidP="000F50D3">
      <w:pPr>
        <w:tabs>
          <w:tab w:val="left" w:pos="540"/>
          <w:tab w:val="left" w:pos="709"/>
        </w:tabs>
        <w:adjustRightInd w:val="0"/>
        <w:snapToGrid w:val="0"/>
        <w:spacing w:line="500" w:lineRule="exact"/>
        <w:jc w:val="both"/>
        <w:rPr>
          <w:rFonts w:ascii="標楷體" w:eastAsia="標楷體" w:hAnsi="標楷體"/>
          <w:sz w:val="28"/>
          <w:szCs w:val="28"/>
        </w:rPr>
      </w:pPr>
    </w:p>
    <w:p w:rsidR="00B85137" w:rsidRPr="0090505B" w:rsidRDefault="00B85137" w:rsidP="00296FDF">
      <w:pPr>
        <w:numPr>
          <w:ilvl w:val="0"/>
          <w:numId w:val="1"/>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b/>
          <w:sz w:val="28"/>
          <w:szCs w:val="28"/>
        </w:rPr>
        <w:t>請落實執行正向管教政策，禁止教師體罰學生</w:t>
      </w:r>
    </w:p>
    <w:p w:rsidR="00B85137" w:rsidRPr="0090505B" w:rsidRDefault="00B85137" w:rsidP="00296FDF">
      <w:pPr>
        <w:numPr>
          <w:ilvl w:val="0"/>
          <w:numId w:val="2"/>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重申教師體罰學生經查證屬實者將依情節輕重處分</w:t>
      </w:r>
    </w:p>
    <w:p w:rsidR="00B85137" w:rsidRPr="0090505B" w:rsidRDefault="00B85137" w:rsidP="00456AE0">
      <w:pPr>
        <w:numPr>
          <w:ilvl w:val="0"/>
          <w:numId w:val="3"/>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教育基本法已明訂禁止體罰學生，另教育部頒訂「學校訂定教師輔導與管教學生辦法注意事項」及「學校實施教師輔導與管教學生辦法須</w:t>
      </w:r>
      <w:r w:rsidRPr="0090505B">
        <w:rPr>
          <w:rFonts w:ascii="標楷體" w:eastAsia="標楷體" w:hAnsi="標楷體" w:hint="eastAsia"/>
          <w:sz w:val="28"/>
          <w:szCs w:val="28"/>
        </w:rPr>
        <w:lastRenderedPageBreak/>
        <w:t>知」，本局已轉請各校訂定「教師輔導與管教學生辦法」，請各校積極加強宣導教師輔導管教學生方式，不得有體罰、惡意言語、不公平對待等。</w:t>
      </w:r>
    </w:p>
    <w:p w:rsidR="00B85137" w:rsidRPr="0090505B" w:rsidRDefault="00B85137" w:rsidP="00456AE0">
      <w:pPr>
        <w:numPr>
          <w:ilvl w:val="0"/>
          <w:numId w:val="3"/>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教師有不當管教學生</w:t>
      </w:r>
      <w:r w:rsidRPr="0090505B">
        <w:rPr>
          <w:rStyle w:val="af0"/>
          <w:rFonts w:ascii="標楷體" w:eastAsia="標楷體" w:hAnsi="標楷體" w:hint="eastAsia"/>
          <w:b w:val="0"/>
          <w:sz w:val="28"/>
          <w:szCs w:val="28"/>
        </w:rPr>
        <w:t>之行為者</w:t>
      </w:r>
      <w:r w:rsidRPr="0090505B">
        <w:rPr>
          <w:rFonts w:ascii="標楷體" w:eastAsia="標楷體" w:hAnsi="標楷體" w:cs="新細明體" w:hint="eastAsia"/>
          <w:kern w:val="0"/>
          <w:sz w:val="28"/>
          <w:szCs w:val="28"/>
        </w:rPr>
        <w:t>，學校應予以告誡。其</w:t>
      </w:r>
      <w:r w:rsidRPr="0090505B">
        <w:rPr>
          <w:rFonts w:ascii="標楷體" w:eastAsia="標楷體" w:hAnsi="標楷體" w:hint="eastAsia"/>
          <w:sz w:val="28"/>
          <w:szCs w:val="28"/>
        </w:rPr>
        <w:t>一再有不當管教學生</w:t>
      </w:r>
      <w:r w:rsidRPr="0090505B">
        <w:rPr>
          <w:rStyle w:val="af0"/>
          <w:rFonts w:ascii="標楷體" w:eastAsia="標楷體" w:hAnsi="標楷體" w:hint="eastAsia"/>
          <w:b w:val="0"/>
          <w:sz w:val="28"/>
          <w:szCs w:val="28"/>
        </w:rPr>
        <w:t>之行為者，</w:t>
      </w:r>
      <w:r w:rsidRPr="0090505B">
        <w:rPr>
          <w:rFonts w:ascii="標楷體" w:eastAsia="標楷體" w:hAnsi="標楷體" w:hint="eastAsia"/>
          <w:sz w:val="28"/>
          <w:szCs w:val="28"/>
        </w:rPr>
        <w:t>學校</w:t>
      </w:r>
      <w:r w:rsidRPr="0090505B">
        <w:rPr>
          <w:rFonts w:ascii="標楷體" w:eastAsia="標楷體" w:hAnsi="標楷體" w:cs="新細明體" w:hint="eastAsia"/>
          <w:kern w:val="0"/>
          <w:sz w:val="28"/>
          <w:szCs w:val="28"/>
        </w:rPr>
        <w:t>應按情節輕重，予以懲處。</w:t>
      </w:r>
    </w:p>
    <w:p w:rsidR="00B85137" w:rsidRPr="0090505B" w:rsidRDefault="00B85137" w:rsidP="00AC647F">
      <w:pPr>
        <w:tabs>
          <w:tab w:val="left" w:pos="540"/>
          <w:tab w:val="left" w:pos="709"/>
        </w:tabs>
        <w:adjustRightInd w:val="0"/>
        <w:snapToGrid w:val="0"/>
        <w:spacing w:line="500" w:lineRule="exact"/>
        <w:ind w:left="1245"/>
        <w:jc w:val="both"/>
        <w:rPr>
          <w:rFonts w:ascii="標楷體" w:eastAsia="標楷體" w:hAnsi="標楷體"/>
          <w:sz w:val="28"/>
          <w:szCs w:val="28"/>
        </w:rPr>
      </w:pPr>
      <w:r w:rsidRPr="0090505B">
        <w:rPr>
          <w:rFonts w:ascii="標楷體" w:eastAsia="標楷體" w:hAnsi="標楷體" w:hint="eastAsia"/>
          <w:sz w:val="28"/>
          <w:szCs w:val="28"/>
        </w:rPr>
        <w:t>教師有違法處罰學生</w:t>
      </w:r>
      <w:r w:rsidRPr="0090505B">
        <w:rPr>
          <w:rStyle w:val="af0"/>
          <w:rFonts w:ascii="標楷體" w:eastAsia="標楷體" w:hAnsi="標楷體" w:hint="eastAsia"/>
          <w:b w:val="0"/>
          <w:sz w:val="28"/>
          <w:szCs w:val="28"/>
        </w:rPr>
        <w:t>之行為者</w:t>
      </w:r>
      <w:r w:rsidRPr="0090505B">
        <w:rPr>
          <w:rFonts w:ascii="標楷體" w:eastAsia="標楷體" w:hAnsi="標楷體" w:hint="eastAsia"/>
          <w:sz w:val="28"/>
          <w:szCs w:val="28"/>
        </w:rPr>
        <w:t>，學校</w:t>
      </w:r>
      <w:r w:rsidRPr="0090505B">
        <w:rPr>
          <w:rFonts w:ascii="標楷體" w:eastAsia="標楷體" w:hAnsi="標楷體" w:hint="eastAsia"/>
          <w:kern w:val="0"/>
          <w:sz w:val="28"/>
          <w:szCs w:val="28"/>
        </w:rPr>
        <w:t>應</w:t>
      </w:r>
      <w:r w:rsidRPr="0090505B">
        <w:rPr>
          <w:rFonts w:ascii="標楷體" w:eastAsia="標楷體" w:hAnsi="標楷體" w:cs="新細明體" w:hint="eastAsia"/>
          <w:kern w:val="0"/>
          <w:sz w:val="28"/>
          <w:szCs w:val="28"/>
        </w:rPr>
        <w:t>按情節輕重，</w:t>
      </w:r>
      <w:r w:rsidRPr="0090505B">
        <w:rPr>
          <w:rFonts w:ascii="標楷體" w:eastAsia="標楷體" w:hAnsi="標楷體" w:hint="eastAsia"/>
          <w:kern w:val="0"/>
          <w:sz w:val="28"/>
          <w:szCs w:val="28"/>
        </w:rPr>
        <w:t>依相關</w:t>
      </w:r>
      <w:hyperlink r:id="rId8" w:tgtFrame="_blank" w:tooltip="搜尋這個關鍵字的相關內容" w:history="1">
        <w:r w:rsidRPr="0090505B">
          <w:rPr>
            <w:rFonts w:ascii="標楷體" w:eastAsia="標楷體" w:hAnsi="標楷體" w:cs="新細明體" w:hint="eastAsia"/>
            <w:kern w:val="0"/>
            <w:sz w:val="28"/>
            <w:szCs w:val="28"/>
          </w:rPr>
          <w:t>學校</w:t>
        </w:r>
      </w:hyperlink>
      <w:r w:rsidRPr="0090505B">
        <w:rPr>
          <w:rFonts w:ascii="標楷體" w:eastAsia="標楷體" w:hAnsi="標楷體" w:cs="新細明體" w:hint="eastAsia"/>
          <w:kern w:val="0"/>
          <w:sz w:val="28"/>
          <w:szCs w:val="28"/>
        </w:rPr>
        <w:t>教師成績考核辦法或規定，予以申誡、記過、記大過或其他適當之懲處。</w:t>
      </w:r>
      <w:r w:rsidRPr="0090505B">
        <w:rPr>
          <w:rFonts w:ascii="標楷體" w:eastAsia="標楷體" w:hAnsi="標楷體" w:cs="細明體" w:hint="eastAsia"/>
          <w:sz w:val="28"/>
          <w:szCs w:val="28"/>
        </w:rPr>
        <w:t>教師違反教育基本法第八條第二項規定，以</w:t>
      </w:r>
      <w:r w:rsidRPr="0090505B">
        <w:rPr>
          <w:rFonts w:ascii="標楷體" w:eastAsia="標楷體" w:hAnsi="標楷體" w:hint="eastAsia"/>
          <w:sz w:val="28"/>
          <w:szCs w:val="28"/>
        </w:rPr>
        <w:t>體罰或其他方式違法處罰學生，</w:t>
      </w:r>
      <w:r w:rsidRPr="0090505B">
        <w:rPr>
          <w:rFonts w:ascii="標楷體" w:eastAsia="標楷體" w:hAnsi="標楷體" w:cs="細明體" w:hint="eastAsia"/>
          <w:sz w:val="28"/>
          <w:szCs w:val="28"/>
        </w:rPr>
        <w:t>情節重大者，</w:t>
      </w:r>
      <w:r w:rsidRPr="0090505B">
        <w:rPr>
          <w:rFonts w:ascii="標楷體" w:eastAsia="標楷體" w:hAnsi="標楷體" w:hint="eastAsia"/>
          <w:sz w:val="28"/>
          <w:szCs w:val="28"/>
        </w:rPr>
        <w:t>應依教師法第十四條及相關規定處理。</w:t>
      </w:r>
    </w:p>
    <w:p w:rsidR="00B85137" w:rsidRPr="0090505B" w:rsidRDefault="00B85137" w:rsidP="007D3806">
      <w:pPr>
        <w:numPr>
          <w:ilvl w:val="0"/>
          <w:numId w:val="3"/>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此外，若導致受傷，亦將涉及民事、刑事之責。請各校務必以正向管教方式輔導學生。</w:t>
      </w:r>
    </w:p>
    <w:p w:rsidR="00B85137" w:rsidRPr="0090505B" w:rsidRDefault="00B85137" w:rsidP="00296FDF">
      <w:pPr>
        <w:numPr>
          <w:ilvl w:val="0"/>
          <w:numId w:val="2"/>
        </w:numPr>
        <w:adjustRightInd w:val="0"/>
        <w:snapToGrid w:val="0"/>
        <w:spacing w:line="440" w:lineRule="exact"/>
        <w:jc w:val="both"/>
        <w:rPr>
          <w:rFonts w:ascii="標楷體" w:eastAsia="標楷體" w:hAnsi="標楷體"/>
          <w:sz w:val="28"/>
          <w:szCs w:val="28"/>
        </w:rPr>
      </w:pPr>
      <w:r w:rsidRPr="0090505B">
        <w:rPr>
          <w:rFonts w:ascii="標楷體" w:eastAsia="標楷體" w:hAnsi="標楷體" w:hint="eastAsia"/>
          <w:sz w:val="28"/>
          <w:szCs w:val="28"/>
        </w:rPr>
        <w:t>請賡續配合落實學校三級預防工作計畫</w:t>
      </w:r>
    </w:p>
    <w:p w:rsidR="00B85137" w:rsidRPr="0090505B" w:rsidRDefault="00B85137" w:rsidP="0068387B">
      <w:pPr>
        <w:spacing w:line="480" w:lineRule="exact"/>
        <w:ind w:left="885"/>
        <w:rPr>
          <w:rFonts w:ascii="標楷體" w:eastAsia="標楷體" w:hAnsi="標楷體"/>
          <w:sz w:val="28"/>
          <w:szCs w:val="28"/>
        </w:rPr>
      </w:pPr>
      <w:r w:rsidRPr="0090505B">
        <w:rPr>
          <w:rFonts w:ascii="標楷體" w:eastAsia="標楷體" w:hAnsi="標楷體" w:hint="eastAsia"/>
          <w:sz w:val="28"/>
          <w:szCs w:val="28"/>
        </w:rPr>
        <w:t>請學校持續落實校園正向管教政策，重點如下：</w:t>
      </w:r>
      <w:r w:rsidRPr="0090505B">
        <w:rPr>
          <w:rFonts w:ascii="標楷體" w:eastAsia="標楷體" w:hAnsi="標楷體"/>
          <w:sz w:val="28"/>
          <w:szCs w:val="28"/>
        </w:rPr>
        <w:t>1.</w:t>
      </w:r>
      <w:r w:rsidRPr="0090505B">
        <w:rPr>
          <w:rFonts w:ascii="標楷體" w:eastAsia="標楷體" w:hAnsi="標楷體" w:hint="eastAsia"/>
          <w:sz w:val="28"/>
          <w:szCs w:val="28"/>
        </w:rPr>
        <w:t>初級預防：透過專業成長教育，增加教育人員對體罰影響之認知與對學生偏差行為之類型、成因及合理有效處置措施之知能；</w:t>
      </w:r>
      <w:r w:rsidRPr="0090505B">
        <w:rPr>
          <w:rFonts w:ascii="標楷體" w:eastAsia="標楷體" w:hAnsi="標楷體"/>
          <w:sz w:val="28"/>
          <w:szCs w:val="28"/>
        </w:rPr>
        <w:t>2.</w:t>
      </w:r>
      <w:r w:rsidRPr="0090505B">
        <w:rPr>
          <w:rFonts w:ascii="標楷體" w:eastAsia="標楷體" w:hAnsi="標楷體" w:hint="eastAsia"/>
          <w:sz w:val="28"/>
          <w:szCs w:val="28"/>
        </w:rPr>
        <w:t>二級預防：確實了解各教育人員輔導與管教學生之現況，針對使用違法或不當管教方式之教育人員，提供繼續教育與輔導，協助其採取正向管教方法；</w:t>
      </w:r>
      <w:r w:rsidRPr="0090505B">
        <w:rPr>
          <w:rFonts w:ascii="標楷體" w:eastAsia="標楷體" w:hAnsi="標楷體"/>
          <w:sz w:val="28"/>
          <w:szCs w:val="28"/>
        </w:rPr>
        <w:t>3.</w:t>
      </w:r>
      <w:r w:rsidRPr="0090505B">
        <w:rPr>
          <w:rFonts w:ascii="標楷體" w:eastAsia="標楷體" w:hAnsi="標楷體" w:hint="eastAsia"/>
          <w:sz w:val="28"/>
          <w:szCs w:val="28"/>
        </w:rPr>
        <w:t>三級預防：教育人員違法處罰學生之事件發生後，進行通報與處置，以預防體罰再發生。</w:t>
      </w:r>
    </w:p>
    <w:p w:rsidR="00B85137" w:rsidRPr="0090505B" w:rsidRDefault="00B85137" w:rsidP="00296FDF">
      <w:pPr>
        <w:numPr>
          <w:ilvl w:val="0"/>
          <w:numId w:val="2"/>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學校訂定教師輔導與管教學生辦法，宜依循民主參與之程序，經有合理比例之學生代表、教師代表、家長代表及行政人員代表參與會議討論，廣泛聽取各方建議，必要時並得舉辦公聽會或說明會。學生代表人數於國民中小學，宜占全體會議人數之十分之一以上。教師輔導與管教學生辦法應經校務會議通過後，由校長發布實施。學校應依相關法令之規定，適時檢討修正教師輔導與管教學生辦法。</w:t>
      </w:r>
    </w:p>
    <w:p w:rsidR="00B85137" w:rsidRPr="0090505B" w:rsidRDefault="00B85137" w:rsidP="00296FDF">
      <w:pPr>
        <w:numPr>
          <w:ilvl w:val="0"/>
          <w:numId w:val="2"/>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本局於</w:t>
      </w:r>
      <w:r w:rsidRPr="0090505B">
        <w:rPr>
          <w:rFonts w:ascii="標楷體" w:eastAsia="標楷體" w:hAnsi="標楷體"/>
          <w:sz w:val="28"/>
          <w:szCs w:val="28"/>
        </w:rPr>
        <w:t>102</w:t>
      </w:r>
      <w:r w:rsidRPr="0090505B">
        <w:rPr>
          <w:rFonts w:ascii="標楷體" w:eastAsia="標楷體" w:hAnsi="標楷體" w:hint="eastAsia"/>
          <w:sz w:val="28"/>
          <w:szCs w:val="28"/>
        </w:rPr>
        <w:t>年</w:t>
      </w:r>
      <w:r w:rsidRPr="0090505B">
        <w:rPr>
          <w:rFonts w:ascii="標楷體" w:eastAsia="標楷體" w:hAnsi="標楷體"/>
          <w:sz w:val="28"/>
          <w:szCs w:val="28"/>
        </w:rPr>
        <w:t>12</w:t>
      </w:r>
      <w:r w:rsidRPr="0090505B">
        <w:rPr>
          <w:rFonts w:ascii="標楷體" w:eastAsia="標楷體" w:hAnsi="標楷體" w:hint="eastAsia"/>
          <w:sz w:val="28"/>
          <w:szCs w:val="28"/>
        </w:rPr>
        <w:t>月</w:t>
      </w:r>
      <w:r w:rsidRPr="0090505B">
        <w:rPr>
          <w:rFonts w:ascii="標楷體" w:eastAsia="標楷體" w:hAnsi="標楷體"/>
          <w:sz w:val="28"/>
          <w:szCs w:val="28"/>
        </w:rPr>
        <w:t>18</w:t>
      </w:r>
      <w:r w:rsidRPr="0090505B">
        <w:rPr>
          <w:rFonts w:ascii="標楷體" w:eastAsia="標楷體" w:hAnsi="標楷體" w:hint="eastAsia"/>
          <w:sz w:val="28"/>
          <w:szCs w:val="28"/>
        </w:rPr>
        <w:t>日以高市教中字第</w:t>
      </w:r>
      <w:r w:rsidRPr="0090505B">
        <w:rPr>
          <w:rFonts w:ascii="標楷體" w:eastAsia="標楷體" w:hAnsi="標楷體"/>
          <w:sz w:val="28"/>
          <w:szCs w:val="28"/>
        </w:rPr>
        <w:t>10238396200</w:t>
      </w:r>
      <w:r w:rsidRPr="0090505B">
        <w:rPr>
          <w:rFonts w:ascii="標楷體" w:eastAsia="標楷體" w:hAnsi="標楷體" w:hint="eastAsia"/>
          <w:sz w:val="28"/>
          <w:szCs w:val="28"/>
        </w:rPr>
        <w:t>號函轉國教署</w:t>
      </w:r>
      <w:r w:rsidRPr="0090505B">
        <w:rPr>
          <w:rFonts w:ascii="標楷體" w:eastAsia="標楷體" w:cs="標楷體"/>
          <w:kern w:val="0"/>
          <w:sz w:val="28"/>
          <w:szCs w:val="28"/>
          <w:lang w:val="zh-TW"/>
        </w:rPr>
        <w:t>102</w:t>
      </w:r>
      <w:r w:rsidRPr="0090505B">
        <w:rPr>
          <w:rFonts w:ascii="標楷體" w:eastAsia="標楷體" w:cs="標楷體" w:hint="eastAsia"/>
          <w:kern w:val="0"/>
          <w:sz w:val="28"/>
          <w:szCs w:val="28"/>
          <w:lang w:val="zh-TW"/>
        </w:rPr>
        <w:t>年</w:t>
      </w:r>
      <w:r w:rsidRPr="0090505B">
        <w:rPr>
          <w:rFonts w:ascii="標楷體" w:eastAsia="標楷體" w:cs="標楷體"/>
          <w:kern w:val="0"/>
          <w:sz w:val="28"/>
          <w:szCs w:val="28"/>
          <w:lang w:val="zh-TW"/>
        </w:rPr>
        <w:t>12</w:t>
      </w:r>
      <w:r w:rsidRPr="0090505B">
        <w:rPr>
          <w:rFonts w:ascii="標楷體" w:eastAsia="標楷體" w:cs="標楷體" w:hint="eastAsia"/>
          <w:kern w:val="0"/>
          <w:sz w:val="28"/>
          <w:szCs w:val="28"/>
          <w:lang w:val="zh-TW"/>
        </w:rPr>
        <w:t>月</w:t>
      </w:r>
      <w:r w:rsidRPr="0090505B">
        <w:rPr>
          <w:rFonts w:ascii="標楷體" w:eastAsia="標楷體" w:cs="標楷體"/>
          <w:kern w:val="0"/>
          <w:sz w:val="28"/>
          <w:szCs w:val="28"/>
          <w:lang w:val="zh-TW"/>
        </w:rPr>
        <w:t>17</w:t>
      </w:r>
      <w:r w:rsidRPr="0090505B">
        <w:rPr>
          <w:rFonts w:ascii="標楷體" w:eastAsia="標楷體" w:cs="標楷體" w:hint="eastAsia"/>
          <w:kern w:val="0"/>
          <w:sz w:val="28"/>
          <w:szCs w:val="28"/>
          <w:lang w:val="zh-TW"/>
        </w:rPr>
        <w:t>日臺教國署學字第</w:t>
      </w:r>
      <w:r w:rsidRPr="0090505B">
        <w:rPr>
          <w:rFonts w:ascii="標楷體" w:eastAsia="標楷體" w:cs="標楷體"/>
          <w:kern w:val="0"/>
          <w:sz w:val="28"/>
          <w:szCs w:val="28"/>
          <w:lang w:val="zh-TW"/>
        </w:rPr>
        <w:t>1020131566</w:t>
      </w:r>
      <w:r w:rsidRPr="0090505B">
        <w:rPr>
          <w:rFonts w:ascii="標楷體" w:eastAsia="標楷體" w:cs="標楷體" w:hint="eastAsia"/>
          <w:kern w:val="0"/>
          <w:sz w:val="28"/>
          <w:szCs w:val="28"/>
          <w:lang w:val="zh-TW"/>
        </w:rPr>
        <w:t>號函之規定：鑑於各校依學生學籍或懲處相關規定，對學生所為輔導轉學或類此之處分行為，足以改變其學生身分並損及其受教育之機會，自屬對人民憲法上受教育之權利有重大影響，</w:t>
      </w:r>
      <w:r w:rsidRPr="0090505B">
        <w:rPr>
          <w:rFonts w:ascii="標楷體" w:eastAsia="標楷體" w:cs="標楷體" w:hint="eastAsia"/>
          <w:b/>
          <w:kern w:val="0"/>
          <w:sz w:val="28"/>
          <w:szCs w:val="28"/>
          <w:lang w:val="zh-TW"/>
        </w:rPr>
        <w:t>爰有關輔導轉學措施不得率爾為之</w:t>
      </w:r>
      <w:r w:rsidRPr="0090505B">
        <w:rPr>
          <w:rFonts w:ascii="標楷體" w:eastAsia="標楷體" w:cs="標楷體" w:hint="eastAsia"/>
          <w:kern w:val="0"/>
          <w:sz w:val="28"/>
          <w:szCs w:val="28"/>
          <w:lang w:val="zh-TW"/>
        </w:rPr>
        <w:t>。請各級學校確依學校</w:t>
      </w:r>
      <w:r w:rsidRPr="0090505B">
        <w:rPr>
          <w:rFonts w:ascii="標楷體" w:eastAsia="標楷體" w:cs="標楷體" w:hint="eastAsia"/>
          <w:kern w:val="0"/>
          <w:sz w:val="28"/>
          <w:szCs w:val="28"/>
          <w:lang w:val="zh-TW"/>
        </w:rPr>
        <w:lastRenderedPageBreak/>
        <w:t>訂定教師輔導與管教學生辦法注意事項第</w:t>
      </w:r>
      <w:r w:rsidRPr="0090505B">
        <w:rPr>
          <w:rFonts w:ascii="標楷體" w:eastAsia="標楷體" w:cs="標楷體"/>
          <w:kern w:val="0"/>
          <w:sz w:val="28"/>
          <w:szCs w:val="28"/>
          <w:lang w:val="zh-TW"/>
        </w:rPr>
        <w:t>3</w:t>
      </w:r>
      <w:r w:rsidRPr="0090505B">
        <w:rPr>
          <w:rFonts w:ascii="標楷體" w:eastAsia="標楷體" w:cs="標楷體" w:hint="eastAsia"/>
          <w:kern w:val="0"/>
          <w:sz w:val="28"/>
          <w:szCs w:val="28"/>
          <w:lang w:val="zh-TW"/>
        </w:rPr>
        <w:t>點規定，本於教育理念，依據教育之專業知能與素養，透過正當、合理且符合教育目的之方式，達到積極正向協助、教育、輔導學生之目的。倘個案經學校學生事務相關會議決議，基於教育專業考量及輔導學生之目的，宜予學生輔導轉學者，</w:t>
      </w:r>
      <w:r w:rsidRPr="0090505B">
        <w:rPr>
          <w:rFonts w:ascii="標楷體" w:eastAsia="標楷體" w:cs="標楷體" w:hint="eastAsia"/>
          <w:b/>
          <w:kern w:val="0"/>
          <w:sz w:val="28"/>
          <w:szCs w:val="28"/>
          <w:lang w:val="zh-TW"/>
        </w:rPr>
        <w:t>學校仍應善盡輔導之責任，經充分與學生及其家長溝通說明，輔導學生轉學至適當學校就讀，不得強制或任其自辦轉學手續。另在學生尚未完成轉學前，仍屬原校學生，自應續留原校就讀，以維其受教權益</w:t>
      </w:r>
      <w:r w:rsidRPr="0090505B">
        <w:rPr>
          <w:rFonts w:ascii="標楷體" w:eastAsia="標楷體" w:cs="標楷體" w:hint="eastAsia"/>
          <w:kern w:val="0"/>
          <w:sz w:val="28"/>
          <w:szCs w:val="28"/>
          <w:lang w:val="zh-TW"/>
        </w:rPr>
        <w:t>。</w:t>
      </w:r>
    </w:p>
    <w:p w:rsidR="00B85137" w:rsidRPr="0090505B" w:rsidRDefault="00B85137" w:rsidP="00296FDF">
      <w:pPr>
        <w:numPr>
          <w:ilvl w:val="0"/>
          <w:numId w:val="2"/>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cs="Arial" w:hint="eastAsia"/>
          <w:sz w:val="28"/>
          <w:szCs w:val="28"/>
        </w:rPr>
        <w:t>搜查學生身體及私人物品之限制（依據</w:t>
      </w:r>
      <w:r w:rsidRPr="0090505B">
        <w:rPr>
          <w:rFonts w:ascii="標楷體" w:eastAsia="標楷體" w:hAnsi="標楷體" w:hint="eastAsia"/>
          <w:sz w:val="28"/>
          <w:szCs w:val="28"/>
        </w:rPr>
        <w:t>教育部頒訂「學校訂定教師輔導與管教學生辦法注意事項」</w:t>
      </w:r>
      <w:r w:rsidRPr="0090505B">
        <w:rPr>
          <w:rFonts w:ascii="標楷體" w:eastAsia="標楷體" w:hAnsi="標楷體" w:cs="Arial" w:hint="eastAsia"/>
          <w:sz w:val="28"/>
          <w:szCs w:val="28"/>
        </w:rPr>
        <w:t>之規定）</w:t>
      </w:r>
    </w:p>
    <w:p w:rsidR="00B85137" w:rsidRPr="0090505B" w:rsidRDefault="00B85137" w:rsidP="00875BE2">
      <w:pPr>
        <w:numPr>
          <w:ilvl w:val="0"/>
          <w:numId w:val="4"/>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cs="Arial" w:hint="eastAsia"/>
          <w:sz w:val="28"/>
          <w:szCs w:val="28"/>
        </w:rPr>
        <w:t>為維護學生之身體自主權與人格發展權，除法律有明文規定，或有相當理由及證據顯示特定學生涉嫌犯罪或攜帶第三十點第一項及第二項各款所列之違禁物品，或為了避免緊急危害者外，教師及學校不得搜查學生身體及其私人物品（如書包、手提包等）。</w:t>
      </w:r>
    </w:p>
    <w:p w:rsidR="00B85137" w:rsidRPr="0090505B" w:rsidRDefault="00B85137" w:rsidP="005202F7">
      <w:pPr>
        <w:numPr>
          <w:ilvl w:val="0"/>
          <w:numId w:val="4"/>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cs="Arial" w:hint="eastAsia"/>
          <w:sz w:val="28"/>
          <w:szCs w:val="28"/>
        </w:rPr>
        <w:t>高級中等以下學校之學務處</w:t>
      </w:r>
      <w:r w:rsidRPr="0090505B">
        <w:rPr>
          <w:rFonts w:ascii="標楷體" w:eastAsia="標楷體" w:hAnsi="標楷體" w:hint="eastAsia"/>
          <w:kern w:val="0"/>
          <w:sz w:val="28"/>
          <w:szCs w:val="28"/>
        </w:rPr>
        <w:t>（訓導處）對</w:t>
      </w:r>
      <w:r w:rsidRPr="0090505B">
        <w:rPr>
          <w:rFonts w:ascii="標楷體" w:eastAsia="標楷體" w:hAnsi="標楷體" w:cs="Arial" w:hint="eastAsia"/>
          <w:sz w:val="28"/>
          <w:szCs w:val="28"/>
        </w:rPr>
        <w:t>特定學生涉嫌犯罪或攜帶第三十點第一項及第二項各款所列違禁物品，有合理懷疑，而有進行安全檢查之必要時，得在第三人陪同下，在校園內檢查學生私人物品（如書包、手提包等）或專屬學生私人管領之空間（如抽屜或上鎖之置物櫃等）。</w:t>
      </w:r>
    </w:p>
    <w:p w:rsidR="00B85137" w:rsidRPr="0090505B" w:rsidRDefault="00B85137" w:rsidP="00296FDF">
      <w:pPr>
        <w:numPr>
          <w:ilvl w:val="0"/>
          <w:numId w:val="2"/>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有關學生在校使用行動電話之規範，請各校除依上開「學校訂定教師輔導與管教學生辦法注意事項」</w:t>
      </w:r>
      <w:r w:rsidRPr="0090505B">
        <w:rPr>
          <w:rFonts w:ascii="標楷體" w:eastAsia="標楷體" w:hAnsi="標楷體" w:cs="Arial" w:hint="eastAsia"/>
          <w:sz w:val="28"/>
          <w:szCs w:val="28"/>
        </w:rPr>
        <w:t>之規定外，另請參考教育部所訂「校園攜帶行動電話使用規範原則」，學校訂定攜帶行動電話到校使用之規範，應包含管理方式及違規處置等相關內容，審酌不同年齡階段學生需求與用途之差異性，應邀集教師、家長及學生代表共同討論，經校內相關會議通過後公告周知，並加強宣導。</w:t>
      </w:r>
    </w:p>
    <w:p w:rsidR="00B85137" w:rsidRPr="0090505B" w:rsidRDefault="00B85137" w:rsidP="000F50D3">
      <w:p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b/>
          <w:sz w:val="32"/>
          <w:szCs w:val="32"/>
        </w:rPr>
        <w:t xml:space="preserve"> </w:t>
      </w:r>
    </w:p>
    <w:p w:rsidR="00B85137" w:rsidRPr="0090505B" w:rsidRDefault="00B85137" w:rsidP="005512EC">
      <w:pPr>
        <w:numPr>
          <w:ilvl w:val="0"/>
          <w:numId w:val="1"/>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b/>
          <w:sz w:val="28"/>
          <w:szCs w:val="28"/>
        </w:rPr>
        <w:t>請落實推動解除髮禁政策</w:t>
      </w:r>
    </w:p>
    <w:p w:rsidR="00B85137" w:rsidRPr="0090505B" w:rsidRDefault="00B85137" w:rsidP="005512EC">
      <w:pPr>
        <w:numPr>
          <w:ilvl w:val="0"/>
          <w:numId w:val="5"/>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教育部</w:t>
      </w:r>
      <w:r w:rsidRPr="0090505B">
        <w:rPr>
          <w:rFonts w:ascii="標楷體" w:eastAsia="標楷體" w:hAnsi="標楷體"/>
          <w:sz w:val="28"/>
          <w:szCs w:val="28"/>
        </w:rPr>
        <w:t>100</w:t>
      </w:r>
      <w:r w:rsidRPr="0090505B">
        <w:rPr>
          <w:rFonts w:ascii="標楷體" w:eastAsia="標楷體" w:hAnsi="標楷體" w:hint="eastAsia"/>
          <w:sz w:val="28"/>
          <w:szCs w:val="28"/>
        </w:rPr>
        <w:t>年</w:t>
      </w:r>
      <w:r w:rsidRPr="0090505B">
        <w:rPr>
          <w:rFonts w:ascii="標楷體" w:eastAsia="標楷體" w:hAnsi="標楷體"/>
          <w:sz w:val="28"/>
          <w:szCs w:val="28"/>
        </w:rPr>
        <w:t>6</w:t>
      </w:r>
      <w:r w:rsidRPr="0090505B">
        <w:rPr>
          <w:rFonts w:ascii="標楷體" w:eastAsia="標楷體" w:hAnsi="標楷體" w:hint="eastAsia"/>
          <w:sz w:val="28"/>
          <w:szCs w:val="28"/>
        </w:rPr>
        <w:t>月</w:t>
      </w:r>
      <w:r w:rsidRPr="0090505B">
        <w:rPr>
          <w:rFonts w:ascii="標楷體" w:eastAsia="標楷體" w:hAnsi="標楷體"/>
          <w:sz w:val="28"/>
          <w:szCs w:val="28"/>
        </w:rPr>
        <w:t>27</w:t>
      </w:r>
      <w:r w:rsidRPr="0090505B">
        <w:rPr>
          <w:rFonts w:ascii="標楷體" w:eastAsia="標楷體" w:hAnsi="標楷體" w:hint="eastAsia"/>
          <w:sz w:val="28"/>
          <w:szCs w:val="28"/>
        </w:rPr>
        <w:t>日以臺</w:t>
      </w:r>
      <w:r w:rsidRPr="0090505B">
        <w:rPr>
          <w:rFonts w:ascii="標楷體" w:eastAsia="標楷體" w:hAnsi="標楷體"/>
          <w:sz w:val="28"/>
          <w:szCs w:val="28"/>
        </w:rPr>
        <w:t>(</w:t>
      </w:r>
      <w:r w:rsidRPr="0090505B">
        <w:rPr>
          <w:rFonts w:ascii="標楷體" w:eastAsia="標楷體" w:hAnsi="標楷體" w:hint="eastAsia"/>
          <w:sz w:val="28"/>
          <w:szCs w:val="28"/>
        </w:rPr>
        <w:t>一</w:t>
      </w:r>
      <w:r w:rsidRPr="0090505B">
        <w:rPr>
          <w:rFonts w:ascii="標楷體" w:eastAsia="標楷體" w:hAnsi="標楷體"/>
          <w:sz w:val="28"/>
          <w:szCs w:val="28"/>
        </w:rPr>
        <w:t>)</w:t>
      </w:r>
      <w:r w:rsidRPr="0090505B">
        <w:rPr>
          <w:rFonts w:ascii="標楷體" w:eastAsia="標楷體" w:hAnsi="標楷體" w:hint="eastAsia"/>
          <w:sz w:val="28"/>
          <w:szCs w:val="28"/>
        </w:rPr>
        <w:t>字第</w:t>
      </w:r>
      <w:r w:rsidRPr="0090505B">
        <w:rPr>
          <w:rFonts w:ascii="標楷體" w:eastAsia="標楷體" w:hAnsi="標楷體"/>
          <w:sz w:val="28"/>
          <w:szCs w:val="28"/>
        </w:rPr>
        <w:t>1000097607B</w:t>
      </w:r>
      <w:r w:rsidRPr="0090505B">
        <w:rPr>
          <w:rFonts w:ascii="標楷體" w:eastAsia="標楷體" w:hAnsi="標楷體" w:hint="eastAsia"/>
          <w:sz w:val="28"/>
          <w:szCs w:val="28"/>
        </w:rPr>
        <w:t>號函規範，請學校除為防止危害學生安全或防止疾病傳染所必要者外，不得限制學生髮式</w:t>
      </w:r>
      <w:r w:rsidRPr="0090505B">
        <w:rPr>
          <w:rFonts w:ascii="標楷體" w:eastAsia="標楷體" w:hAnsi="標楷體"/>
          <w:sz w:val="28"/>
          <w:szCs w:val="28"/>
        </w:rPr>
        <w:t>(</w:t>
      </w:r>
      <w:r w:rsidRPr="0090505B">
        <w:rPr>
          <w:rFonts w:ascii="標楷體" w:eastAsia="標楷體" w:hAnsi="標楷體" w:hint="eastAsia"/>
          <w:sz w:val="28"/>
          <w:szCs w:val="28"/>
        </w:rPr>
        <w:t>包含髮型、長短、染燙等</w:t>
      </w:r>
      <w:r w:rsidRPr="0090505B">
        <w:rPr>
          <w:rFonts w:ascii="標楷體" w:eastAsia="標楷體" w:hAnsi="標楷體"/>
          <w:sz w:val="28"/>
          <w:szCs w:val="28"/>
        </w:rPr>
        <w:t>)</w:t>
      </w:r>
      <w:r w:rsidRPr="0090505B">
        <w:rPr>
          <w:rFonts w:ascii="標楷體" w:eastAsia="標楷體" w:hAnsi="標楷體" w:hint="eastAsia"/>
          <w:sz w:val="28"/>
          <w:szCs w:val="28"/>
        </w:rPr>
        <w:t>，或據以處罰；亦不得以學生之髮式、服裝因不符合性別之刻板印象而加以處罰，以符合教育基本法與性別平等教育法等相關法令之精神。</w:t>
      </w:r>
    </w:p>
    <w:p w:rsidR="00B85137" w:rsidRPr="0090505B" w:rsidRDefault="00B85137" w:rsidP="005512EC">
      <w:pPr>
        <w:numPr>
          <w:ilvl w:val="0"/>
          <w:numId w:val="5"/>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學生服裝儀容之規定</w:t>
      </w:r>
    </w:p>
    <w:p w:rsidR="00B85137" w:rsidRPr="0090505B" w:rsidRDefault="00B85137" w:rsidP="005512EC">
      <w:pPr>
        <w:numPr>
          <w:ilvl w:val="0"/>
          <w:numId w:val="6"/>
        </w:numPr>
        <w:tabs>
          <w:tab w:val="left" w:pos="540"/>
          <w:tab w:val="left" w:pos="709"/>
        </w:tabs>
        <w:adjustRightInd w:val="0"/>
        <w:snapToGrid w:val="0"/>
        <w:spacing w:line="500" w:lineRule="exact"/>
        <w:jc w:val="both"/>
        <w:rPr>
          <w:rFonts w:ascii="標楷體" w:eastAsia="標楷體" w:hAnsi="標楷體" w:cs="Arial"/>
          <w:sz w:val="28"/>
          <w:szCs w:val="28"/>
        </w:rPr>
      </w:pPr>
      <w:r w:rsidRPr="0090505B">
        <w:rPr>
          <w:rFonts w:ascii="標楷體" w:eastAsia="標楷體" w:hAnsi="標楷體" w:hint="eastAsia"/>
          <w:sz w:val="28"/>
          <w:szCs w:val="28"/>
        </w:rPr>
        <w:t>去年接獲多起學生服儀管理及管教不當陳情案，鑑於青少年階段注重儀表及自我中心之發展特質，請依據「學校訂定教師輔導與管教學生辦法注意事項」第</w:t>
      </w:r>
      <w:r w:rsidRPr="0090505B">
        <w:rPr>
          <w:rFonts w:ascii="標楷體" w:eastAsia="標楷體" w:hAnsi="標楷體"/>
          <w:sz w:val="28"/>
          <w:szCs w:val="28"/>
        </w:rPr>
        <w:t>11</w:t>
      </w:r>
      <w:r w:rsidRPr="0090505B">
        <w:rPr>
          <w:rFonts w:ascii="標楷體" w:eastAsia="標楷體" w:hAnsi="標楷體" w:hint="eastAsia"/>
          <w:sz w:val="28"/>
          <w:szCs w:val="28"/>
        </w:rPr>
        <w:t>至</w:t>
      </w:r>
      <w:r w:rsidRPr="0090505B">
        <w:rPr>
          <w:rFonts w:ascii="標楷體" w:eastAsia="標楷體" w:hAnsi="標楷體"/>
          <w:sz w:val="28"/>
          <w:szCs w:val="28"/>
        </w:rPr>
        <w:t>13</w:t>
      </w:r>
      <w:r w:rsidRPr="0090505B">
        <w:rPr>
          <w:rFonts w:ascii="標楷體" w:eastAsia="標楷體" w:hAnsi="標楷體" w:hint="eastAsia"/>
          <w:sz w:val="28"/>
          <w:szCs w:val="28"/>
        </w:rPr>
        <w:t>點規定，教師輔導與管教學生必須合於「平等原則」與「比例原則」，更應審酌個別學生情狀，以確保輔導與管教措施之合理有效性。請加強宣導，並與家長建立良好溝通管道。</w:t>
      </w:r>
    </w:p>
    <w:p w:rsidR="00B85137" w:rsidRPr="0090505B" w:rsidRDefault="00B85137" w:rsidP="005512EC">
      <w:pPr>
        <w:numPr>
          <w:ilvl w:val="0"/>
          <w:numId w:val="6"/>
        </w:numPr>
        <w:tabs>
          <w:tab w:val="left" w:pos="540"/>
          <w:tab w:val="left" w:pos="709"/>
        </w:tabs>
        <w:adjustRightInd w:val="0"/>
        <w:snapToGrid w:val="0"/>
        <w:spacing w:line="500" w:lineRule="exact"/>
        <w:jc w:val="both"/>
        <w:rPr>
          <w:rFonts w:ascii="標楷體" w:eastAsia="標楷體" w:hAnsi="標楷體" w:cs="Arial"/>
          <w:sz w:val="28"/>
          <w:szCs w:val="28"/>
        </w:rPr>
      </w:pPr>
      <w:r w:rsidRPr="0090505B">
        <w:rPr>
          <w:rFonts w:ascii="標楷體" w:eastAsia="標楷體" w:hAnsi="標楷體" w:hint="eastAsia"/>
          <w:sz w:val="28"/>
          <w:szCs w:val="28"/>
        </w:rPr>
        <w:t>另外請學校應參酌教育部修訂之「學校訂定教師輔導與管教學生辦法注意事項」第</w:t>
      </w:r>
      <w:r w:rsidRPr="0090505B">
        <w:rPr>
          <w:rFonts w:ascii="標楷體" w:eastAsia="標楷體" w:hAnsi="標楷體"/>
          <w:sz w:val="28"/>
          <w:szCs w:val="28"/>
        </w:rPr>
        <w:t>21</w:t>
      </w:r>
      <w:r w:rsidRPr="0090505B">
        <w:rPr>
          <w:rFonts w:ascii="標楷體" w:eastAsia="標楷體" w:hAnsi="標楷體" w:hint="eastAsia"/>
          <w:sz w:val="28"/>
          <w:szCs w:val="28"/>
        </w:rPr>
        <w:t>點「…，有關學生服裝儀容之規定，應以舉辦校內公聽會、說明會或進行全校性問卷調查等方式，廣納學生及家長意見，循民主參與程序訂定，以創造開明、信任之校園文化」辦理；各校現行相關規定於訂定時，若未踐行上述程序者，請儘速補行相關程序，使各方意見有表達機會，並使學生能透過意見表達之機會，學習民主法治精神，藉此養成透過遵守民主程序制訂規範之理念。</w:t>
      </w:r>
    </w:p>
    <w:p w:rsidR="00B85137" w:rsidRPr="0090505B" w:rsidRDefault="00B85137" w:rsidP="007141CD">
      <w:pPr>
        <w:tabs>
          <w:tab w:val="left" w:pos="540"/>
          <w:tab w:val="left" w:pos="709"/>
        </w:tabs>
        <w:adjustRightInd w:val="0"/>
        <w:snapToGrid w:val="0"/>
        <w:spacing w:line="500" w:lineRule="exact"/>
        <w:ind w:left="885"/>
        <w:jc w:val="both"/>
        <w:rPr>
          <w:rFonts w:ascii="標楷體" w:eastAsia="標楷體" w:hAnsi="標楷體" w:cs="Arial"/>
          <w:sz w:val="28"/>
          <w:szCs w:val="28"/>
        </w:rPr>
      </w:pPr>
    </w:p>
    <w:p w:rsidR="00B85137" w:rsidRPr="0090505B" w:rsidRDefault="00B85137" w:rsidP="005512EC">
      <w:pPr>
        <w:numPr>
          <w:ilvl w:val="0"/>
          <w:numId w:val="1"/>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b/>
          <w:sz w:val="28"/>
          <w:szCs w:val="28"/>
        </w:rPr>
        <w:t>請積極宣導反霸凌，加強法律基本常識</w:t>
      </w:r>
    </w:p>
    <w:p w:rsidR="00F97005" w:rsidRDefault="00B85137" w:rsidP="00F97005">
      <w:pPr>
        <w:numPr>
          <w:ilvl w:val="0"/>
          <w:numId w:val="7"/>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基於近年頻傳校園霸凌事件，部分學生未悉相關法律規定及責任，致生觸法之虞。為加強校園師生</w:t>
      </w:r>
      <w:proofErr w:type="gramStart"/>
      <w:r w:rsidRPr="0090505B">
        <w:rPr>
          <w:rFonts w:ascii="標楷體" w:eastAsia="標楷體" w:hAnsi="標楷體" w:hint="eastAsia"/>
          <w:sz w:val="28"/>
          <w:szCs w:val="28"/>
        </w:rPr>
        <w:t>對於霸凌行為</w:t>
      </w:r>
      <w:proofErr w:type="gramEnd"/>
      <w:r w:rsidRPr="0090505B">
        <w:rPr>
          <w:rFonts w:ascii="標楷體" w:eastAsia="標楷體" w:hAnsi="標楷體" w:hint="eastAsia"/>
          <w:sz w:val="28"/>
          <w:szCs w:val="28"/>
        </w:rPr>
        <w:t>應負之法律責任，請學校充分運用相關集會活動、課程融入或其他方式宣導；並向家長宣導，以增進校園師生及家長法治素養。</w:t>
      </w:r>
    </w:p>
    <w:p w:rsidR="00B85137" w:rsidRPr="00F97005" w:rsidRDefault="00B85137" w:rsidP="00F97005">
      <w:pPr>
        <w:numPr>
          <w:ilvl w:val="0"/>
          <w:numId w:val="7"/>
        </w:numPr>
        <w:tabs>
          <w:tab w:val="left" w:pos="540"/>
          <w:tab w:val="left" w:pos="709"/>
        </w:tabs>
        <w:adjustRightInd w:val="0"/>
        <w:snapToGrid w:val="0"/>
        <w:spacing w:line="500" w:lineRule="exact"/>
        <w:jc w:val="both"/>
        <w:rPr>
          <w:rFonts w:ascii="標楷體" w:eastAsia="標楷體" w:hAnsi="標楷體"/>
          <w:color w:val="FF0000"/>
          <w:sz w:val="28"/>
          <w:szCs w:val="28"/>
        </w:rPr>
      </w:pPr>
      <w:r w:rsidRPr="00F97005">
        <w:rPr>
          <w:rFonts w:ascii="標楷體" w:eastAsia="標楷體" w:hAnsi="標楷體" w:cs="Arial" w:hint="eastAsia"/>
          <w:bCs/>
          <w:color w:val="FF0000"/>
          <w:sz w:val="28"/>
          <w:szCs w:val="28"/>
        </w:rPr>
        <w:t>教育部與法務部</w:t>
      </w:r>
      <w:proofErr w:type="gramStart"/>
      <w:r w:rsidRPr="00F97005">
        <w:rPr>
          <w:rFonts w:ascii="標楷體" w:eastAsia="標楷體" w:hAnsi="標楷體" w:cs="Arial" w:hint="eastAsia"/>
          <w:bCs/>
          <w:color w:val="FF0000"/>
          <w:sz w:val="28"/>
          <w:szCs w:val="28"/>
        </w:rPr>
        <w:t>研</w:t>
      </w:r>
      <w:proofErr w:type="gramEnd"/>
      <w:r w:rsidRPr="00F97005">
        <w:rPr>
          <w:rFonts w:ascii="標楷體" w:eastAsia="標楷體" w:hAnsi="標楷體" w:cs="Arial" w:hint="eastAsia"/>
          <w:bCs/>
          <w:color w:val="FF0000"/>
          <w:sz w:val="28"/>
          <w:szCs w:val="28"/>
        </w:rPr>
        <w:t>編完成</w:t>
      </w:r>
      <w:r w:rsidRPr="00F97005">
        <w:rPr>
          <w:rFonts w:ascii="標楷體" w:eastAsia="標楷體" w:hAnsi="標楷體" w:hint="eastAsia"/>
          <w:color w:val="FF0000"/>
          <w:sz w:val="28"/>
          <w:szCs w:val="28"/>
        </w:rPr>
        <w:t>「</w:t>
      </w:r>
      <w:r w:rsidRPr="00F97005">
        <w:rPr>
          <w:rFonts w:ascii="標楷體" w:eastAsia="標楷體" w:hAnsi="標楷體" w:cs="Arial" w:hint="eastAsia"/>
          <w:bCs/>
          <w:color w:val="FF0000"/>
          <w:sz w:val="28"/>
          <w:szCs w:val="28"/>
        </w:rPr>
        <w:t>高級中等以下學校學生法律基本常識測驗教材</w:t>
      </w:r>
      <w:r w:rsidRPr="00F97005">
        <w:rPr>
          <w:rFonts w:ascii="標楷體" w:eastAsia="標楷體" w:hAnsi="標楷體" w:hint="eastAsia"/>
          <w:color w:val="FF0000"/>
          <w:sz w:val="28"/>
          <w:szCs w:val="28"/>
        </w:rPr>
        <w:t>」，</w:t>
      </w:r>
      <w:r w:rsidRPr="00F97005">
        <w:rPr>
          <w:rFonts w:ascii="標楷體" w:eastAsia="標楷體" w:hAnsi="標楷體" w:cs="Arial" w:hint="eastAsia"/>
          <w:bCs/>
          <w:color w:val="FF0000"/>
          <w:sz w:val="28"/>
          <w:szCs w:val="28"/>
        </w:rPr>
        <w:t>資料已掛置教育部網站電子公告專區，請學校下載使用，使教材成為學生認識習得法律常識之基本工具，增進法治素養。</w:t>
      </w:r>
    </w:p>
    <w:p w:rsidR="00B85137" w:rsidRPr="0090505B" w:rsidRDefault="00B85137" w:rsidP="0057227B">
      <w:pPr>
        <w:numPr>
          <w:ilvl w:val="0"/>
          <w:numId w:val="7"/>
        </w:numPr>
        <w:tabs>
          <w:tab w:val="left" w:pos="540"/>
          <w:tab w:val="left" w:pos="709"/>
        </w:tabs>
        <w:adjustRightInd w:val="0"/>
        <w:snapToGrid w:val="0"/>
        <w:spacing w:line="500" w:lineRule="exact"/>
        <w:jc w:val="both"/>
        <w:rPr>
          <w:rFonts w:ascii="標楷體" w:eastAsia="標楷體" w:hAnsi="標楷體" w:cs="Arial"/>
          <w:bCs/>
          <w:sz w:val="28"/>
          <w:szCs w:val="28"/>
        </w:rPr>
      </w:pPr>
      <w:r w:rsidRPr="0090505B">
        <w:rPr>
          <w:rFonts w:ascii="標楷體" w:eastAsia="標楷體" w:hAnsi="標楷體" w:cs="Arial" w:hint="eastAsia"/>
          <w:bCs/>
          <w:sz w:val="28"/>
          <w:szCs w:val="28"/>
        </w:rPr>
        <w:t>學校措施：</w:t>
      </w:r>
    </w:p>
    <w:p w:rsidR="00B85137" w:rsidRPr="0090505B" w:rsidRDefault="00B85137" w:rsidP="00857666">
      <w:pPr>
        <w:numPr>
          <w:ilvl w:val="0"/>
          <w:numId w:val="9"/>
        </w:numPr>
        <w:tabs>
          <w:tab w:val="left" w:pos="540"/>
          <w:tab w:val="left" w:pos="709"/>
        </w:tabs>
        <w:adjustRightInd w:val="0"/>
        <w:snapToGrid w:val="0"/>
        <w:spacing w:line="500" w:lineRule="exact"/>
        <w:jc w:val="both"/>
        <w:rPr>
          <w:rFonts w:ascii="標楷體" w:eastAsia="標楷體" w:hAnsi="標楷體" w:cs="Arial"/>
          <w:bCs/>
          <w:sz w:val="28"/>
          <w:szCs w:val="28"/>
        </w:rPr>
      </w:pPr>
      <w:r w:rsidRPr="0090505B">
        <w:rPr>
          <w:rFonts w:ascii="標楷體" w:eastAsia="標楷體" w:hAnsi="標楷體" w:cs="Arial" w:hint="eastAsia"/>
          <w:bCs/>
          <w:sz w:val="28"/>
          <w:szCs w:val="28"/>
        </w:rPr>
        <w:t>落實學校防制校園霸凌基本作為：</w:t>
      </w:r>
    </w:p>
    <w:p w:rsidR="00B85137" w:rsidRPr="0090505B" w:rsidRDefault="00B85137" w:rsidP="00857666">
      <w:pPr>
        <w:pStyle w:val="affe"/>
        <w:numPr>
          <w:ilvl w:val="0"/>
          <w:numId w:val="10"/>
        </w:numPr>
        <w:tabs>
          <w:tab w:val="left" w:pos="540"/>
          <w:tab w:val="left" w:pos="709"/>
        </w:tabs>
        <w:adjustRightInd w:val="0"/>
        <w:snapToGrid w:val="0"/>
        <w:spacing w:line="500" w:lineRule="exact"/>
        <w:ind w:leftChars="0"/>
        <w:jc w:val="both"/>
        <w:rPr>
          <w:rFonts w:ascii="標楷體" w:eastAsia="標楷體" w:hAnsi="標楷體" w:cs="Arial"/>
          <w:bCs/>
          <w:sz w:val="28"/>
          <w:szCs w:val="28"/>
        </w:rPr>
      </w:pPr>
      <w:r w:rsidRPr="0090505B">
        <w:rPr>
          <w:rFonts w:ascii="標楷體" w:eastAsia="標楷體" w:hAnsi="標楷體" w:cs="Arial" w:hint="eastAsia"/>
          <w:bCs/>
          <w:sz w:val="28"/>
          <w:szCs w:val="28"/>
        </w:rPr>
        <w:t>學校應訂定防制校園霸凌執行計畫，成立防制校園霸凌因應小組，</w:t>
      </w:r>
      <w:r w:rsidRPr="0090505B">
        <w:rPr>
          <w:rFonts w:ascii="標楷體" w:eastAsia="標楷體" w:hAnsi="標楷體" w:hint="eastAsia"/>
          <w:sz w:val="28"/>
          <w:szCs w:val="28"/>
        </w:rPr>
        <w:t>設立學校申訴電話、信箱或</w:t>
      </w:r>
      <w:r w:rsidRPr="0090505B">
        <w:rPr>
          <w:rFonts w:ascii="標楷體" w:eastAsia="標楷體" w:hAnsi="標楷體"/>
          <w:sz w:val="28"/>
          <w:szCs w:val="28"/>
        </w:rPr>
        <w:t>e-mail</w:t>
      </w:r>
      <w:r w:rsidRPr="0090505B">
        <w:rPr>
          <w:rFonts w:ascii="標楷體" w:eastAsia="標楷體" w:hAnsi="標楷體" w:hint="eastAsia"/>
          <w:sz w:val="28"/>
          <w:szCs w:val="28"/>
        </w:rPr>
        <w:t>及提</w:t>
      </w:r>
      <w:r w:rsidRPr="0090505B">
        <w:rPr>
          <w:rFonts w:ascii="標楷體" w:eastAsia="標楷體" w:hAnsi="標楷體" w:cs="Arial" w:hint="eastAsia"/>
          <w:bCs/>
          <w:sz w:val="28"/>
          <w:szCs w:val="28"/>
        </w:rPr>
        <w:t>供教師電話、</w:t>
      </w:r>
      <w:r w:rsidRPr="0090505B">
        <w:rPr>
          <w:rFonts w:ascii="標楷體" w:eastAsia="標楷體" w:hAnsi="標楷體" w:cs="Arial"/>
          <w:bCs/>
          <w:sz w:val="28"/>
          <w:szCs w:val="28"/>
        </w:rPr>
        <w:t>e-mail</w:t>
      </w:r>
      <w:r w:rsidRPr="0090505B">
        <w:rPr>
          <w:rFonts w:ascii="標楷體" w:eastAsia="標楷體" w:hAnsi="標楷體" w:cs="Arial" w:hint="eastAsia"/>
          <w:bCs/>
          <w:sz w:val="28"/>
          <w:szCs w:val="28"/>
        </w:rPr>
        <w:t>給學生，以即時協處。</w:t>
      </w:r>
    </w:p>
    <w:p w:rsidR="00B85137" w:rsidRPr="0090505B" w:rsidRDefault="00B85137" w:rsidP="00857666">
      <w:pPr>
        <w:pStyle w:val="affe"/>
        <w:numPr>
          <w:ilvl w:val="0"/>
          <w:numId w:val="10"/>
        </w:numPr>
        <w:tabs>
          <w:tab w:val="left" w:pos="540"/>
          <w:tab w:val="left" w:pos="709"/>
        </w:tabs>
        <w:adjustRightInd w:val="0"/>
        <w:snapToGrid w:val="0"/>
        <w:spacing w:line="500" w:lineRule="exact"/>
        <w:ind w:leftChars="0"/>
        <w:jc w:val="both"/>
        <w:rPr>
          <w:rFonts w:ascii="標楷體" w:eastAsia="標楷體" w:hAnsi="標楷體" w:cs="Arial"/>
          <w:bCs/>
          <w:sz w:val="28"/>
          <w:szCs w:val="28"/>
        </w:rPr>
      </w:pPr>
      <w:r w:rsidRPr="0090505B">
        <w:rPr>
          <w:rFonts w:ascii="標楷體" w:eastAsia="標楷體" w:hAnsi="標楷體" w:cs="Arial" w:hint="eastAsia"/>
          <w:bCs/>
          <w:sz w:val="28"/>
          <w:szCs w:val="28"/>
        </w:rPr>
        <w:t>全面加強對學校老師、學生及學生家長教育宣導工作，運用學校會議、研討會、班會、正式課程、空白課程、親師會等各項活動相關集會，辦理法治教育、品德教育、人權教育、生命教育及性別平等教育等相關專題宣導，增強教師、學生及家長對於防制霸凌、防制黑幫及反毒等之辨識防範與處理知能，以確保校園安全。</w:t>
      </w:r>
    </w:p>
    <w:p w:rsidR="00B85137" w:rsidRPr="0090505B" w:rsidRDefault="00B85137" w:rsidP="00857666">
      <w:pPr>
        <w:pStyle w:val="affe"/>
        <w:numPr>
          <w:ilvl w:val="0"/>
          <w:numId w:val="10"/>
        </w:numPr>
        <w:tabs>
          <w:tab w:val="left" w:pos="540"/>
          <w:tab w:val="left" w:pos="709"/>
        </w:tabs>
        <w:adjustRightInd w:val="0"/>
        <w:snapToGrid w:val="0"/>
        <w:spacing w:line="500" w:lineRule="exact"/>
        <w:ind w:leftChars="0"/>
        <w:jc w:val="both"/>
        <w:rPr>
          <w:rFonts w:ascii="標楷體" w:eastAsia="標楷體" w:hAnsi="標楷體" w:cs="Arial"/>
          <w:bCs/>
          <w:sz w:val="28"/>
          <w:szCs w:val="28"/>
        </w:rPr>
      </w:pPr>
      <w:r w:rsidRPr="0090505B">
        <w:rPr>
          <w:rFonts w:ascii="標楷體" w:eastAsia="標楷體" w:hAnsi="標楷體" w:cs="Arial" w:hint="eastAsia"/>
          <w:bCs/>
          <w:sz w:val="28"/>
          <w:szCs w:val="28"/>
        </w:rPr>
        <w:t>請各校於每年</w:t>
      </w:r>
      <w:r w:rsidRPr="0090505B">
        <w:rPr>
          <w:rFonts w:ascii="標楷體" w:eastAsia="標楷體" w:hAnsi="標楷體" w:cs="Arial"/>
          <w:bCs/>
          <w:sz w:val="28"/>
          <w:szCs w:val="28"/>
        </w:rPr>
        <w:t>4</w:t>
      </w:r>
      <w:r w:rsidRPr="0090505B">
        <w:rPr>
          <w:rFonts w:ascii="標楷體" w:eastAsia="標楷體" w:hAnsi="標楷體" w:cs="Arial" w:hint="eastAsia"/>
          <w:bCs/>
          <w:sz w:val="28"/>
          <w:szCs w:val="28"/>
        </w:rPr>
        <w:t>月及</w:t>
      </w:r>
      <w:r w:rsidRPr="0090505B">
        <w:rPr>
          <w:rFonts w:ascii="標楷體" w:eastAsia="標楷體" w:hAnsi="標楷體" w:cs="Arial"/>
          <w:bCs/>
          <w:sz w:val="28"/>
          <w:szCs w:val="28"/>
        </w:rPr>
        <w:t>10</w:t>
      </w:r>
      <w:r w:rsidRPr="0090505B">
        <w:rPr>
          <w:rFonts w:ascii="標楷體" w:eastAsia="標楷體" w:hAnsi="標楷體" w:cs="Arial" w:hint="eastAsia"/>
          <w:bCs/>
          <w:sz w:val="28"/>
          <w:szCs w:val="28"/>
        </w:rPr>
        <w:t>月進行校園生活問卷調查普測（採記名及不記名各一次），俾利早期發現，早期處理與輔導。</w:t>
      </w:r>
    </w:p>
    <w:p w:rsidR="00B85137" w:rsidRPr="0090505B" w:rsidRDefault="00B85137" w:rsidP="00857666">
      <w:pPr>
        <w:pStyle w:val="affe"/>
        <w:numPr>
          <w:ilvl w:val="0"/>
          <w:numId w:val="10"/>
        </w:numPr>
        <w:tabs>
          <w:tab w:val="left" w:pos="540"/>
          <w:tab w:val="left" w:pos="709"/>
        </w:tabs>
        <w:adjustRightInd w:val="0"/>
        <w:snapToGrid w:val="0"/>
        <w:spacing w:line="500" w:lineRule="exact"/>
        <w:ind w:leftChars="0"/>
        <w:jc w:val="both"/>
        <w:rPr>
          <w:rFonts w:ascii="標楷體" w:eastAsia="標楷體" w:hAnsi="標楷體" w:cs="Arial"/>
          <w:bCs/>
          <w:sz w:val="28"/>
          <w:szCs w:val="28"/>
        </w:rPr>
      </w:pPr>
      <w:r w:rsidRPr="0090505B">
        <w:rPr>
          <w:rFonts w:ascii="標楷體" w:eastAsia="標楷體" w:hAnsi="標楷體" w:hint="eastAsia"/>
          <w:sz w:val="28"/>
          <w:szCs w:val="28"/>
        </w:rPr>
        <w:t>各校如有疑似霸凌案應由各校霸凌因應小組開會決定，尚未開會則以「疑似霸凌案」進行校安通報，之後續報決議及處理事宜。另如學生休學或轉學亦跟主管科與軍訓室做後續通報事宜。</w:t>
      </w:r>
    </w:p>
    <w:p w:rsidR="00B85137" w:rsidRPr="0090505B" w:rsidRDefault="00B85137" w:rsidP="0064152D">
      <w:pPr>
        <w:pStyle w:val="affe"/>
        <w:numPr>
          <w:ilvl w:val="0"/>
          <w:numId w:val="10"/>
        </w:numPr>
        <w:tabs>
          <w:tab w:val="left" w:pos="540"/>
          <w:tab w:val="left" w:pos="709"/>
        </w:tabs>
        <w:adjustRightInd w:val="0"/>
        <w:snapToGrid w:val="0"/>
        <w:spacing w:line="500" w:lineRule="exact"/>
        <w:ind w:leftChars="0"/>
        <w:jc w:val="both"/>
        <w:rPr>
          <w:rFonts w:ascii="標楷體" w:eastAsia="標楷體" w:hAnsi="標楷體"/>
          <w:sz w:val="28"/>
          <w:szCs w:val="28"/>
        </w:rPr>
      </w:pPr>
      <w:r w:rsidRPr="0090505B">
        <w:rPr>
          <w:rFonts w:ascii="標楷體" w:eastAsia="標楷體" w:hAnsi="標楷體" w:hint="eastAsia"/>
          <w:sz w:val="28"/>
          <w:szCs w:val="28"/>
        </w:rPr>
        <w:t>霸凌案請三個月內完成處理並填報「學生霸凌案件處理完成回覆表」報局，後持續輔導至結案，經三個月之輔導仍無法解除列管者，自列管滿三個月當週，請學校召開防制校園霸凌專案小組會</w:t>
      </w:r>
      <w:r w:rsidRPr="0090505B">
        <w:rPr>
          <w:rFonts w:ascii="標楷體" w:eastAsia="標楷體" w:hAnsi="標楷體"/>
          <w:sz w:val="28"/>
          <w:szCs w:val="28"/>
        </w:rPr>
        <w:t xml:space="preserve">        </w:t>
      </w:r>
      <w:r w:rsidRPr="0090505B">
        <w:rPr>
          <w:rFonts w:ascii="標楷體" w:eastAsia="標楷體" w:hAnsi="標楷體" w:hint="eastAsia"/>
          <w:sz w:val="28"/>
          <w:szCs w:val="28"/>
        </w:rPr>
        <w:t>議提報輔導情形及限制因素，爾後每滿</w:t>
      </w:r>
      <w:r w:rsidRPr="0090505B">
        <w:rPr>
          <w:rFonts w:ascii="標楷體" w:eastAsia="標楷體" w:hAnsi="標楷體"/>
          <w:sz w:val="28"/>
          <w:szCs w:val="28"/>
        </w:rPr>
        <w:t>1</w:t>
      </w:r>
      <w:r w:rsidRPr="0090505B">
        <w:rPr>
          <w:rFonts w:ascii="標楷體" w:eastAsia="標楷體" w:hAnsi="標楷體" w:hint="eastAsia"/>
          <w:sz w:val="28"/>
          <w:szCs w:val="28"/>
        </w:rPr>
        <w:t>個月，提報告於本局校</w:t>
      </w:r>
      <w:r w:rsidRPr="0090505B">
        <w:rPr>
          <w:rFonts w:ascii="標楷體" w:eastAsia="標楷體" w:hAnsi="標楷體"/>
          <w:sz w:val="28"/>
          <w:szCs w:val="28"/>
        </w:rPr>
        <w:t xml:space="preserve">        </w:t>
      </w:r>
      <w:r w:rsidRPr="0090505B">
        <w:rPr>
          <w:rFonts w:ascii="標楷體" w:eastAsia="標楷體" w:hAnsi="標楷體" w:hint="eastAsia"/>
          <w:sz w:val="28"/>
          <w:szCs w:val="28"/>
        </w:rPr>
        <w:t>安週報會議說明。</w:t>
      </w:r>
    </w:p>
    <w:p w:rsidR="00B85137" w:rsidRPr="0090505B" w:rsidRDefault="00B85137" w:rsidP="001B43B9">
      <w:pPr>
        <w:pStyle w:val="affe"/>
        <w:numPr>
          <w:ilvl w:val="0"/>
          <w:numId w:val="10"/>
        </w:numPr>
        <w:tabs>
          <w:tab w:val="left" w:pos="540"/>
          <w:tab w:val="left" w:pos="709"/>
          <w:tab w:val="left" w:pos="1134"/>
        </w:tabs>
        <w:adjustRightInd w:val="0"/>
        <w:snapToGrid w:val="0"/>
        <w:spacing w:line="500" w:lineRule="exact"/>
        <w:ind w:leftChars="0"/>
        <w:jc w:val="both"/>
        <w:rPr>
          <w:rFonts w:ascii="標楷體" w:eastAsia="標楷體" w:hAnsi="標楷體"/>
          <w:sz w:val="28"/>
          <w:szCs w:val="28"/>
        </w:rPr>
      </w:pPr>
      <w:r w:rsidRPr="0090505B">
        <w:rPr>
          <w:rFonts w:ascii="標楷體" w:eastAsia="標楷體" w:hAnsi="標楷體" w:hint="eastAsia"/>
          <w:sz w:val="28"/>
          <w:szCs w:val="28"/>
        </w:rPr>
        <w:t>本局</w:t>
      </w:r>
      <w:r w:rsidRPr="0090505B">
        <w:rPr>
          <w:rFonts w:ascii="標楷體" w:eastAsia="標楷體" w:hAnsi="標楷體"/>
          <w:sz w:val="28"/>
          <w:szCs w:val="28"/>
        </w:rPr>
        <w:t>102</w:t>
      </w:r>
      <w:r w:rsidRPr="0090505B">
        <w:rPr>
          <w:rFonts w:ascii="標楷體" w:eastAsia="標楷體" w:hAnsi="標楷體" w:hint="eastAsia"/>
          <w:sz w:val="28"/>
          <w:szCs w:val="28"/>
        </w:rPr>
        <w:t>年</w:t>
      </w:r>
      <w:r w:rsidRPr="0090505B">
        <w:rPr>
          <w:rFonts w:ascii="標楷體" w:eastAsia="標楷體" w:hAnsi="標楷體"/>
          <w:sz w:val="28"/>
          <w:szCs w:val="28"/>
        </w:rPr>
        <w:t>4</w:t>
      </w:r>
      <w:r w:rsidRPr="0090505B">
        <w:rPr>
          <w:rFonts w:ascii="標楷體" w:eastAsia="標楷體" w:hAnsi="標楷體" w:hint="eastAsia"/>
          <w:sz w:val="28"/>
          <w:szCs w:val="28"/>
        </w:rPr>
        <w:t>月</w:t>
      </w:r>
      <w:r w:rsidRPr="0090505B">
        <w:rPr>
          <w:rFonts w:ascii="標楷體" w:eastAsia="標楷體" w:hAnsi="標楷體"/>
          <w:sz w:val="28"/>
          <w:szCs w:val="28"/>
        </w:rPr>
        <w:t>17</w:t>
      </w:r>
      <w:r w:rsidRPr="0090505B">
        <w:rPr>
          <w:rFonts w:ascii="標楷體" w:eastAsia="標楷體" w:hAnsi="標楷體" w:hint="eastAsia"/>
          <w:sz w:val="28"/>
          <w:szCs w:val="28"/>
        </w:rPr>
        <w:t>日高市教中字第</w:t>
      </w:r>
      <w:r w:rsidRPr="0090505B">
        <w:rPr>
          <w:rFonts w:ascii="標楷體" w:eastAsia="標楷體" w:hAnsi="標楷體"/>
          <w:sz w:val="28"/>
          <w:szCs w:val="28"/>
        </w:rPr>
        <w:t>10232114500</w:t>
      </w:r>
      <w:r w:rsidRPr="0090505B">
        <w:rPr>
          <w:rFonts w:ascii="標楷體" w:eastAsia="標楷體" w:hAnsi="標楷體" w:hint="eastAsia"/>
          <w:sz w:val="28"/>
          <w:szCs w:val="28"/>
        </w:rPr>
        <w:t>號函諒達，有關修正後本局「霸凌通報及處理」流程圖請配合辦理：</w:t>
      </w:r>
    </w:p>
    <w:p w:rsidR="00B85137" w:rsidRPr="0090505B" w:rsidRDefault="00E01A36"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fldChar w:fldCharType="begin"/>
      </w:r>
      <w:r w:rsidR="00B85137" w:rsidRPr="0090505B">
        <w:rPr>
          <w:rFonts w:ascii="標楷體" w:eastAsia="標楷體" w:hAnsi="標楷體"/>
          <w:sz w:val="28"/>
          <w:szCs w:val="28"/>
        </w:rPr>
        <w:instrText xml:space="preserve"> eq \o\ac(</w:instrText>
      </w:r>
      <w:r w:rsidR="00B85137" w:rsidRPr="0090505B">
        <w:rPr>
          <w:rFonts w:ascii="標楷體" w:eastAsia="標楷體" w:hAnsi="標楷體" w:hint="eastAsia"/>
          <w:sz w:val="28"/>
          <w:szCs w:val="28"/>
        </w:rPr>
        <w:instrText>○</w:instrText>
      </w:r>
      <w:r w:rsidR="00B85137" w:rsidRPr="0090505B">
        <w:rPr>
          <w:rFonts w:ascii="標楷體" w:eastAsia="標楷體" w:hAnsi="標楷體"/>
          <w:sz w:val="28"/>
          <w:szCs w:val="28"/>
        </w:rPr>
        <w:instrText>,</w:instrText>
      </w:r>
      <w:r w:rsidR="00B85137" w:rsidRPr="0090505B">
        <w:rPr>
          <w:rFonts w:ascii="標楷體" w:eastAsia="標楷體" w:hAnsi="標楷體"/>
          <w:position w:val="3"/>
          <w:sz w:val="28"/>
          <w:szCs w:val="28"/>
        </w:rPr>
        <w:instrText>1</w:instrText>
      </w:r>
      <w:r w:rsidR="00B85137" w:rsidRPr="0090505B">
        <w:rPr>
          <w:rFonts w:ascii="標楷體" w:eastAsia="標楷體" w:hAnsi="標楷體"/>
          <w:sz w:val="28"/>
          <w:szCs w:val="28"/>
        </w:rPr>
        <w:instrText>)</w:instrText>
      </w:r>
      <w:r w:rsidRPr="0090505B">
        <w:rPr>
          <w:rFonts w:ascii="標楷體" w:eastAsia="標楷體" w:hAnsi="標楷體"/>
          <w:sz w:val="28"/>
          <w:szCs w:val="28"/>
        </w:rPr>
        <w:fldChar w:fldCharType="end"/>
      </w:r>
      <w:r w:rsidR="00B85137" w:rsidRPr="0090505B">
        <w:rPr>
          <w:rFonts w:ascii="標楷體" w:eastAsia="標楷體" w:hAnsi="標楷體" w:hint="eastAsia"/>
          <w:sz w:val="28"/>
          <w:szCs w:val="28"/>
        </w:rPr>
        <w:t>發生校園疑似霸凌案件先以乙級校安通報，並於</w:t>
      </w:r>
      <w:r w:rsidR="00B85137" w:rsidRPr="0090505B">
        <w:rPr>
          <w:rFonts w:ascii="標楷體" w:eastAsia="標楷體" w:hAnsi="標楷體"/>
          <w:sz w:val="28"/>
          <w:szCs w:val="28"/>
        </w:rPr>
        <w:t>3</w:t>
      </w:r>
      <w:r w:rsidR="00B85137" w:rsidRPr="0090505B">
        <w:rPr>
          <w:rFonts w:ascii="標楷體" w:eastAsia="標楷體" w:hAnsi="標楷體" w:hint="eastAsia"/>
          <w:sz w:val="28"/>
          <w:szCs w:val="28"/>
        </w:rPr>
        <w:t>日內召開防制校園霸凌因應小組會議：</w:t>
      </w:r>
    </w:p>
    <w:p w:rsidR="00B85137" w:rsidRPr="0090505B" w:rsidRDefault="00B85137"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t>A.</w:t>
      </w:r>
      <w:r w:rsidRPr="0090505B">
        <w:rPr>
          <w:rFonts w:ascii="標楷體" w:eastAsia="標楷體" w:hAnsi="標楷體" w:hint="eastAsia"/>
          <w:sz w:val="28"/>
          <w:szCs w:val="28"/>
        </w:rPr>
        <w:t>經防制校園霸凌因應小組會議決議確定霸凌案者則改以甲級通報。</w:t>
      </w:r>
    </w:p>
    <w:p w:rsidR="00B85137" w:rsidRPr="0090505B" w:rsidRDefault="00B85137"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t>B.</w:t>
      </w:r>
      <w:r w:rsidRPr="0090505B">
        <w:rPr>
          <w:rFonts w:ascii="標楷體" w:eastAsia="標楷體" w:hAnsi="標楷體" w:hint="eastAsia"/>
          <w:sz w:val="28"/>
          <w:szCs w:val="28"/>
        </w:rPr>
        <w:t>如不是則改為偏差行為丙級通報，相關人員列入輔導列管追蹤。</w:t>
      </w:r>
    </w:p>
    <w:p w:rsidR="00B85137" w:rsidRPr="0090505B" w:rsidRDefault="00E01A36"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fldChar w:fldCharType="begin"/>
      </w:r>
      <w:r w:rsidR="00B85137" w:rsidRPr="0090505B">
        <w:rPr>
          <w:rFonts w:ascii="標楷體" w:eastAsia="標楷體" w:hAnsi="標楷體"/>
          <w:sz w:val="28"/>
          <w:szCs w:val="28"/>
        </w:rPr>
        <w:instrText xml:space="preserve"> eq \o\ac(</w:instrText>
      </w:r>
      <w:r w:rsidR="00B85137" w:rsidRPr="0090505B">
        <w:rPr>
          <w:rFonts w:ascii="標楷體" w:eastAsia="標楷體" w:hAnsi="標楷體" w:hint="eastAsia"/>
          <w:sz w:val="28"/>
          <w:szCs w:val="28"/>
        </w:rPr>
        <w:instrText>○</w:instrText>
      </w:r>
      <w:r w:rsidR="00B85137" w:rsidRPr="0090505B">
        <w:rPr>
          <w:rFonts w:ascii="標楷體" w:eastAsia="標楷體" w:hAnsi="標楷體"/>
          <w:sz w:val="28"/>
          <w:szCs w:val="28"/>
        </w:rPr>
        <w:instrText>,</w:instrText>
      </w:r>
      <w:r w:rsidR="00B85137" w:rsidRPr="0090505B">
        <w:rPr>
          <w:rFonts w:ascii="標楷體" w:eastAsia="標楷體" w:hAnsi="標楷體"/>
          <w:position w:val="3"/>
          <w:sz w:val="28"/>
          <w:szCs w:val="28"/>
        </w:rPr>
        <w:instrText>2</w:instrText>
      </w:r>
      <w:r w:rsidR="00B85137" w:rsidRPr="0090505B">
        <w:rPr>
          <w:rFonts w:ascii="標楷體" w:eastAsia="標楷體" w:hAnsi="標楷體"/>
          <w:sz w:val="28"/>
          <w:szCs w:val="28"/>
        </w:rPr>
        <w:instrText>)</w:instrText>
      </w:r>
      <w:r w:rsidRPr="0090505B">
        <w:rPr>
          <w:rFonts w:ascii="標楷體" w:eastAsia="標楷體" w:hAnsi="標楷體"/>
          <w:sz w:val="28"/>
          <w:szCs w:val="28"/>
        </w:rPr>
        <w:fldChar w:fldCharType="end"/>
      </w:r>
      <w:r w:rsidR="00B85137" w:rsidRPr="0090505B">
        <w:rPr>
          <w:rFonts w:ascii="標楷體" w:eastAsia="標楷體" w:hAnsi="標楷體" w:hint="eastAsia"/>
          <w:sz w:val="28"/>
          <w:szCs w:val="28"/>
        </w:rPr>
        <w:t>霸凌列管案件之作法及流程如下：</w:t>
      </w:r>
    </w:p>
    <w:p w:rsidR="00B85137" w:rsidRPr="0090505B" w:rsidRDefault="00B85137"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t>A.</w:t>
      </w:r>
      <w:r w:rsidRPr="0090505B">
        <w:rPr>
          <w:rFonts w:ascii="標楷體" w:eastAsia="標楷體" w:hAnsi="標楷體" w:hint="eastAsia"/>
          <w:sz w:val="28"/>
          <w:szCs w:val="28"/>
        </w:rPr>
        <w:t>學校：霸凌案件經學校「防制校園霸凌因應小組會議」評估已完成處理者，填寫處理完成回覆表後，傳真軍訓室續辦。</w:t>
      </w:r>
    </w:p>
    <w:p w:rsidR="00B85137" w:rsidRPr="0090505B" w:rsidRDefault="00B85137"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t>B.</w:t>
      </w:r>
      <w:r w:rsidRPr="0090505B">
        <w:rPr>
          <w:rFonts w:ascii="標楷體" w:eastAsia="標楷體" w:hAnsi="標楷體" w:hint="eastAsia"/>
          <w:sz w:val="28"/>
          <w:szCs w:val="28"/>
        </w:rPr>
        <w:t>本局：霸凌案件一律錄案督導，並各主管科持續掌握學校處理狀況。</w:t>
      </w:r>
    </w:p>
    <w:p w:rsidR="00B85137" w:rsidRPr="0090505B" w:rsidRDefault="00E01A36" w:rsidP="001B43B9">
      <w:pPr>
        <w:pStyle w:val="affe"/>
        <w:spacing w:line="395" w:lineRule="exact"/>
        <w:ind w:leftChars="0" w:left="1605"/>
        <w:jc w:val="both"/>
        <w:rPr>
          <w:rFonts w:ascii="標楷體" w:eastAsia="標楷體" w:hAnsi="標楷體"/>
          <w:sz w:val="28"/>
          <w:szCs w:val="28"/>
        </w:rPr>
      </w:pPr>
      <w:r w:rsidRPr="0090505B">
        <w:rPr>
          <w:rFonts w:ascii="標楷體" w:eastAsia="標楷體" w:hAnsi="標楷體"/>
          <w:sz w:val="28"/>
          <w:szCs w:val="28"/>
        </w:rPr>
        <w:fldChar w:fldCharType="begin"/>
      </w:r>
      <w:r w:rsidR="00B85137" w:rsidRPr="0090505B">
        <w:rPr>
          <w:rFonts w:ascii="標楷體" w:eastAsia="標楷體" w:hAnsi="標楷體"/>
          <w:sz w:val="28"/>
          <w:szCs w:val="28"/>
        </w:rPr>
        <w:instrText xml:space="preserve"> eq \o\ac(</w:instrText>
      </w:r>
      <w:r w:rsidR="00B85137" w:rsidRPr="0090505B">
        <w:rPr>
          <w:rFonts w:ascii="標楷體" w:eastAsia="標楷體" w:hAnsi="標楷體" w:hint="eastAsia"/>
          <w:sz w:val="28"/>
          <w:szCs w:val="28"/>
        </w:rPr>
        <w:instrText>○</w:instrText>
      </w:r>
      <w:r w:rsidR="00B85137" w:rsidRPr="0090505B">
        <w:rPr>
          <w:rFonts w:ascii="標楷體" w:eastAsia="標楷體" w:hAnsi="標楷體"/>
          <w:sz w:val="28"/>
          <w:szCs w:val="28"/>
        </w:rPr>
        <w:instrText>,</w:instrText>
      </w:r>
      <w:r w:rsidR="00B85137" w:rsidRPr="0090505B">
        <w:rPr>
          <w:rFonts w:ascii="標楷體" w:eastAsia="標楷體" w:hAnsi="標楷體"/>
          <w:position w:val="3"/>
          <w:sz w:val="28"/>
          <w:szCs w:val="28"/>
        </w:rPr>
        <w:instrText>3</w:instrText>
      </w:r>
      <w:r w:rsidR="00B85137" w:rsidRPr="0090505B">
        <w:rPr>
          <w:rFonts w:ascii="標楷體" w:eastAsia="標楷體" w:hAnsi="標楷體"/>
          <w:sz w:val="28"/>
          <w:szCs w:val="28"/>
        </w:rPr>
        <w:instrText>)</w:instrText>
      </w:r>
      <w:r w:rsidRPr="0090505B">
        <w:rPr>
          <w:rFonts w:ascii="標楷體" w:eastAsia="標楷體" w:hAnsi="標楷體"/>
          <w:sz w:val="28"/>
          <w:szCs w:val="28"/>
        </w:rPr>
        <w:fldChar w:fldCharType="end"/>
      </w:r>
      <w:r w:rsidR="00B85137" w:rsidRPr="0090505B">
        <w:rPr>
          <w:rFonts w:ascii="標楷體" w:eastAsia="標楷體" w:hAnsi="標楷體" w:hint="eastAsia"/>
          <w:sz w:val="28"/>
          <w:szCs w:val="28"/>
        </w:rPr>
        <w:t>學校應就霸凌者、旁觀者擬訂輔導計畫，明訂輔導內容、分工，並將紀錄留校備查。</w:t>
      </w:r>
    </w:p>
    <w:p w:rsidR="00B85137" w:rsidRPr="0090505B" w:rsidRDefault="00E01A36" w:rsidP="001B43B9">
      <w:pPr>
        <w:pStyle w:val="affe"/>
        <w:tabs>
          <w:tab w:val="left" w:pos="540"/>
          <w:tab w:val="left" w:pos="709"/>
          <w:tab w:val="left" w:pos="1134"/>
        </w:tabs>
        <w:adjustRightInd w:val="0"/>
        <w:snapToGrid w:val="0"/>
        <w:spacing w:line="500" w:lineRule="exact"/>
        <w:ind w:leftChars="0" w:left="1605"/>
        <w:jc w:val="both"/>
        <w:rPr>
          <w:rFonts w:ascii="標楷體" w:eastAsia="標楷體" w:hAnsi="標楷體"/>
          <w:sz w:val="28"/>
          <w:szCs w:val="28"/>
        </w:rPr>
      </w:pPr>
      <w:r w:rsidRPr="0090505B">
        <w:rPr>
          <w:rFonts w:ascii="標楷體" w:eastAsia="標楷體" w:hAnsi="標楷體"/>
          <w:sz w:val="28"/>
          <w:szCs w:val="28"/>
        </w:rPr>
        <w:fldChar w:fldCharType="begin"/>
      </w:r>
      <w:r w:rsidR="00B85137" w:rsidRPr="0090505B">
        <w:rPr>
          <w:rFonts w:ascii="標楷體" w:eastAsia="標楷體" w:hAnsi="標楷體"/>
          <w:sz w:val="28"/>
          <w:szCs w:val="28"/>
        </w:rPr>
        <w:instrText xml:space="preserve"> eq \o\ac(</w:instrText>
      </w:r>
      <w:r w:rsidR="00B85137" w:rsidRPr="0090505B">
        <w:rPr>
          <w:rFonts w:ascii="標楷體" w:eastAsia="標楷體" w:hAnsi="標楷體" w:hint="eastAsia"/>
          <w:sz w:val="28"/>
          <w:szCs w:val="28"/>
        </w:rPr>
        <w:instrText>○</w:instrText>
      </w:r>
      <w:r w:rsidR="00B85137" w:rsidRPr="0090505B">
        <w:rPr>
          <w:rFonts w:ascii="標楷體" w:eastAsia="標楷體" w:hAnsi="標楷體"/>
          <w:sz w:val="28"/>
          <w:szCs w:val="28"/>
        </w:rPr>
        <w:instrText>,</w:instrText>
      </w:r>
      <w:r w:rsidR="00B85137" w:rsidRPr="0090505B">
        <w:rPr>
          <w:rFonts w:ascii="標楷體" w:eastAsia="標楷體" w:hAnsi="標楷體"/>
          <w:position w:val="3"/>
          <w:sz w:val="28"/>
          <w:szCs w:val="28"/>
        </w:rPr>
        <w:instrText>4</w:instrText>
      </w:r>
      <w:r w:rsidR="00B85137" w:rsidRPr="0090505B">
        <w:rPr>
          <w:rFonts w:ascii="標楷體" w:eastAsia="標楷體" w:hAnsi="標楷體"/>
          <w:sz w:val="28"/>
          <w:szCs w:val="28"/>
        </w:rPr>
        <w:instrText>)</w:instrText>
      </w:r>
      <w:r w:rsidRPr="0090505B">
        <w:rPr>
          <w:rFonts w:ascii="標楷體" w:eastAsia="標楷體" w:hAnsi="標楷體"/>
          <w:sz w:val="28"/>
          <w:szCs w:val="28"/>
        </w:rPr>
        <w:fldChar w:fldCharType="end"/>
      </w:r>
      <w:r w:rsidR="00B85137" w:rsidRPr="0090505B">
        <w:rPr>
          <w:rFonts w:ascii="標楷體" w:eastAsia="標楷體" w:hAnsi="標楷體" w:hint="eastAsia"/>
          <w:sz w:val="28"/>
          <w:szCs w:val="28"/>
        </w:rPr>
        <w:t>另如學生休學或轉學亦跟主管科與軍訓室做後續通報事宜。</w:t>
      </w:r>
    </w:p>
    <w:p w:rsidR="00B85137" w:rsidRPr="0090505B" w:rsidRDefault="00B85137" w:rsidP="009917CC">
      <w:pPr>
        <w:numPr>
          <w:ilvl w:val="0"/>
          <w:numId w:val="9"/>
        </w:numPr>
        <w:tabs>
          <w:tab w:val="left" w:pos="540"/>
          <w:tab w:val="left" w:pos="709"/>
        </w:tabs>
        <w:adjustRightInd w:val="0"/>
        <w:snapToGrid w:val="0"/>
        <w:spacing w:line="500" w:lineRule="exact"/>
        <w:jc w:val="both"/>
        <w:rPr>
          <w:rFonts w:ascii="標楷體" w:eastAsia="標楷體" w:hAnsi="標楷體" w:cs="Arial"/>
          <w:bCs/>
          <w:sz w:val="28"/>
          <w:szCs w:val="28"/>
        </w:rPr>
      </w:pPr>
      <w:r w:rsidRPr="0090505B">
        <w:rPr>
          <w:rFonts w:ascii="標楷體" w:eastAsia="標楷體" w:hAnsi="標楷體" w:cs="Arial" w:hint="eastAsia"/>
          <w:bCs/>
          <w:sz w:val="28"/>
          <w:szCs w:val="28"/>
        </w:rPr>
        <w:t>校長親自宣導：</w:t>
      </w:r>
    </w:p>
    <w:p w:rsidR="00B85137" w:rsidRPr="0090505B" w:rsidRDefault="00B85137" w:rsidP="009917CC">
      <w:pPr>
        <w:tabs>
          <w:tab w:val="left" w:pos="540"/>
          <w:tab w:val="left" w:pos="709"/>
        </w:tabs>
        <w:adjustRightInd w:val="0"/>
        <w:snapToGrid w:val="0"/>
        <w:spacing w:line="500" w:lineRule="exact"/>
        <w:ind w:left="1245"/>
        <w:jc w:val="both"/>
        <w:rPr>
          <w:rFonts w:ascii="標楷體" w:eastAsia="標楷體" w:hAnsi="標楷體" w:cs="Arial"/>
          <w:bCs/>
          <w:sz w:val="28"/>
          <w:szCs w:val="28"/>
        </w:rPr>
      </w:pPr>
      <w:r w:rsidRPr="0090505B">
        <w:rPr>
          <w:rFonts w:ascii="標楷體" w:eastAsia="標楷體" w:hAnsi="標楷體" w:cs="Arial" w:hint="eastAsia"/>
          <w:bCs/>
          <w:sz w:val="28"/>
          <w:szCs w:val="28"/>
        </w:rPr>
        <w:t>由校長於每學期開學第一週之「友善校園週」，親自對全校師生宣導友善校園週之意義與作為，就「防制霸凌學校相關人員應有之作為」、「禁止體罰、輔導管教配套措施對照表及架構」、「教師輔導管教學生辦法注意事項及須知」及「教育部推動校園正向管教工作」實施宣導，並進行「高級中等以下學校落實教師輔導管教應辦事項檢核表」之自我檢核。另在</w:t>
      </w:r>
      <w:r w:rsidRPr="003D263F">
        <w:rPr>
          <w:rFonts w:ascii="標楷體" w:eastAsia="標楷體" w:hAnsi="標楷體"/>
          <w:color w:val="FF0000"/>
          <w:sz w:val="28"/>
          <w:szCs w:val="28"/>
        </w:rPr>
        <w:t>10</w:t>
      </w:r>
      <w:r w:rsidR="00F97005" w:rsidRPr="003D263F">
        <w:rPr>
          <w:rFonts w:ascii="標楷體" w:eastAsia="標楷體" w:hAnsi="標楷體" w:hint="eastAsia"/>
          <w:color w:val="FF0000"/>
          <w:sz w:val="28"/>
          <w:szCs w:val="28"/>
        </w:rPr>
        <w:t>3</w:t>
      </w:r>
      <w:r w:rsidRPr="003D263F">
        <w:rPr>
          <w:rFonts w:ascii="標楷體" w:eastAsia="標楷體" w:hAnsi="標楷體" w:hint="eastAsia"/>
          <w:color w:val="FF0000"/>
          <w:sz w:val="28"/>
          <w:szCs w:val="28"/>
        </w:rPr>
        <w:t>學年度</w:t>
      </w:r>
      <w:r w:rsidRPr="0090505B">
        <w:rPr>
          <w:rFonts w:ascii="標楷體" w:eastAsia="標楷體" w:hAnsi="標楷體" w:hint="eastAsia"/>
          <w:sz w:val="28"/>
          <w:szCs w:val="28"/>
        </w:rPr>
        <w:t>第</w:t>
      </w:r>
      <w:r w:rsidRPr="0090505B">
        <w:rPr>
          <w:rFonts w:ascii="標楷體" w:eastAsia="標楷體" w:hAnsi="標楷體"/>
          <w:sz w:val="28"/>
          <w:szCs w:val="28"/>
        </w:rPr>
        <w:t>2</w:t>
      </w:r>
      <w:r w:rsidRPr="0090505B">
        <w:rPr>
          <w:rFonts w:ascii="標楷體" w:eastAsia="標楷體" w:hAnsi="標楷體" w:hint="eastAsia"/>
          <w:sz w:val="28"/>
          <w:szCs w:val="28"/>
        </w:rPr>
        <w:t>學期開學第一</w:t>
      </w:r>
      <w:proofErr w:type="gramStart"/>
      <w:r w:rsidRPr="0090505B">
        <w:rPr>
          <w:rFonts w:ascii="標楷體" w:eastAsia="標楷體" w:hAnsi="標楷體" w:hint="eastAsia"/>
          <w:sz w:val="28"/>
          <w:szCs w:val="28"/>
        </w:rPr>
        <w:t>週</w:t>
      </w:r>
      <w:proofErr w:type="gramEnd"/>
      <w:r w:rsidRPr="0090505B">
        <w:rPr>
          <w:rFonts w:ascii="標楷體" w:eastAsia="標楷體" w:hAnsi="標楷體" w:hint="eastAsia"/>
          <w:sz w:val="28"/>
          <w:szCs w:val="28"/>
        </w:rPr>
        <w:t>「友善校園</w:t>
      </w:r>
      <w:proofErr w:type="gramStart"/>
      <w:r w:rsidRPr="0090505B">
        <w:rPr>
          <w:rFonts w:ascii="標楷體" w:eastAsia="標楷體" w:hAnsi="標楷體" w:hint="eastAsia"/>
          <w:sz w:val="28"/>
          <w:szCs w:val="28"/>
        </w:rPr>
        <w:t>週</w:t>
      </w:r>
      <w:proofErr w:type="gramEnd"/>
      <w:r w:rsidRPr="0090505B">
        <w:rPr>
          <w:rFonts w:ascii="標楷體" w:eastAsia="標楷體" w:hAnsi="標楷體" w:hint="eastAsia"/>
          <w:sz w:val="28"/>
          <w:szCs w:val="28"/>
        </w:rPr>
        <w:t>」</w:t>
      </w:r>
      <w:r w:rsidRPr="003D263F">
        <w:rPr>
          <w:rFonts w:ascii="標楷體" w:eastAsia="標楷體" w:hAnsi="標楷體"/>
          <w:color w:val="FF0000"/>
          <w:sz w:val="28"/>
          <w:szCs w:val="28"/>
        </w:rPr>
        <w:t>2/</w:t>
      </w:r>
      <w:r w:rsidR="00F97005" w:rsidRPr="003D263F">
        <w:rPr>
          <w:rFonts w:ascii="標楷體" w:eastAsia="標楷體" w:hAnsi="標楷體" w:hint="eastAsia"/>
          <w:color w:val="FF0000"/>
          <w:sz w:val="28"/>
          <w:szCs w:val="28"/>
        </w:rPr>
        <w:t>24</w:t>
      </w:r>
      <w:r w:rsidRPr="003D263F">
        <w:rPr>
          <w:rFonts w:ascii="標楷體" w:eastAsia="標楷體" w:hAnsi="標楷體"/>
          <w:color w:val="FF0000"/>
          <w:sz w:val="28"/>
          <w:szCs w:val="28"/>
        </w:rPr>
        <w:t>~</w:t>
      </w:r>
      <w:r w:rsidR="00F97005" w:rsidRPr="003D263F">
        <w:rPr>
          <w:rFonts w:ascii="標楷體" w:eastAsia="標楷體" w:hAnsi="標楷體" w:hint="eastAsia"/>
          <w:color w:val="FF0000"/>
          <w:sz w:val="28"/>
          <w:szCs w:val="28"/>
        </w:rPr>
        <w:t>3</w:t>
      </w:r>
      <w:r w:rsidRPr="003D263F">
        <w:rPr>
          <w:rFonts w:ascii="標楷體" w:eastAsia="標楷體" w:hAnsi="標楷體"/>
          <w:color w:val="FF0000"/>
          <w:sz w:val="28"/>
          <w:szCs w:val="28"/>
        </w:rPr>
        <w:t>/</w:t>
      </w:r>
      <w:r w:rsidR="00F97005" w:rsidRPr="003D263F">
        <w:rPr>
          <w:rFonts w:ascii="標楷體" w:eastAsia="標楷體" w:hAnsi="標楷體" w:hint="eastAsia"/>
          <w:color w:val="FF0000"/>
          <w:sz w:val="28"/>
          <w:szCs w:val="28"/>
        </w:rPr>
        <w:t>3</w:t>
      </w:r>
      <w:r w:rsidRPr="0090505B">
        <w:rPr>
          <w:rFonts w:ascii="標楷體" w:eastAsia="標楷體" w:hAnsi="標楷體" w:hint="eastAsia"/>
          <w:sz w:val="28"/>
          <w:szCs w:val="28"/>
        </w:rPr>
        <w:t>日持續宣導反</w:t>
      </w:r>
      <w:proofErr w:type="gramStart"/>
      <w:r w:rsidRPr="0090505B">
        <w:rPr>
          <w:rFonts w:ascii="標楷體" w:eastAsia="標楷體" w:hAnsi="標楷體" w:hint="eastAsia"/>
          <w:sz w:val="28"/>
          <w:szCs w:val="28"/>
        </w:rPr>
        <w:t>霸凌、</w:t>
      </w:r>
      <w:proofErr w:type="gramEnd"/>
      <w:r w:rsidRPr="0090505B">
        <w:rPr>
          <w:rFonts w:ascii="標楷體" w:eastAsia="標楷體" w:hAnsi="標楷體" w:hint="eastAsia"/>
          <w:sz w:val="28"/>
          <w:szCs w:val="28"/>
        </w:rPr>
        <w:t>毒品等相關議題活動，成果彙整繳交另函通知。</w:t>
      </w:r>
    </w:p>
    <w:p w:rsidR="00B85137" w:rsidRPr="0090505B" w:rsidRDefault="00B85137" w:rsidP="009917CC">
      <w:pPr>
        <w:numPr>
          <w:ilvl w:val="0"/>
          <w:numId w:val="9"/>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hint="eastAsia"/>
          <w:sz w:val="28"/>
          <w:szCs w:val="28"/>
        </w:rPr>
        <w:t>舉辦各類型活動：</w:t>
      </w:r>
    </w:p>
    <w:p w:rsidR="00B85137" w:rsidRPr="0090505B" w:rsidRDefault="00B85137" w:rsidP="009917CC">
      <w:pPr>
        <w:tabs>
          <w:tab w:val="left" w:pos="540"/>
          <w:tab w:val="left" w:pos="709"/>
        </w:tabs>
        <w:adjustRightInd w:val="0"/>
        <w:snapToGrid w:val="0"/>
        <w:spacing w:line="500" w:lineRule="exact"/>
        <w:ind w:left="1245"/>
        <w:jc w:val="both"/>
        <w:rPr>
          <w:rFonts w:ascii="標楷體" w:eastAsia="標楷體" w:hAnsi="標楷體"/>
          <w:sz w:val="28"/>
          <w:szCs w:val="28"/>
        </w:rPr>
      </w:pPr>
      <w:r w:rsidRPr="0090505B">
        <w:rPr>
          <w:rFonts w:ascii="標楷體" w:eastAsia="標楷體" w:hAnsi="標楷體" w:cs="Arial" w:hint="eastAsia"/>
          <w:bCs/>
          <w:sz w:val="28"/>
          <w:szCs w:val="28"/>
        </w:rPr>
        <w:t>各級學校在辦理各項活動與宣導時，應以：「我被霸凌怎麼辦及我霸凌別人會怎樣」、「</w:t>
      </w:r>
      <w:r w:rsidRPr="0090505B">
        <w:rPr>
          <w:rFonts w:ascii="標楷體" w:eastAsia="標楷體" w:hAnsi="標楷體" w:hint="eastAsia"/>
          <w:sz w:val="28"/>
          <w:szCs w:val="28"/>
        </w:rPr>
        <w:t>恐嚇、暴力危害校園我不怕」及「毒品我不要」等為主題，選擇適合學校的辦理方式如：班會討論、角色扮演、好人站出來、徵文、創意書卡、四格漫畫、海報、班級壁報、繪畫、繪本、書法、演講、話劇、熱舞、好話大聲公及法律知識大會考等活動，發揮各項創意活動，讓學生心靈感動、身體行動，以擴大宣導與促進師生認知與參與。</w:t>
      </w:r>
    </w:p>
    <w:p w:rsidR="00B85137" w:rsidRPr="0090505B" w:rsidRDefault="00B85137" w:rsidP="008F376E">
      <w:pPr>
        <w:numPr>
          <w:ilvl w:val="0"/>
          <w:numId w:val="9"/>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sz w:val="28"/>
          <w:szCs w:val="28"/>
        </w:rPr>
        <w:t xml:space="preserve"> </w:t>
      </w:r>
      <w:r w:rsidRPr="0090505B">
        <w:rPr>
          <w:rFonts w:ascii="標楷體" w:eastAsia="標楷體" w:hAnsi="標楷體" w:hint="eastAsia"/>
          <w:sz w:val="28"/>
          <w:szCs w:val="28"/>
        </w:rPr>
        <w:t>結合校內外資源：</w:t>
      </w:r>
    </w:p>
    <w:p w:rsidR="00B85137" w:rsidRPr="0090505B" w:rsidRDefault="00B85137" w:rsidP="008F376E">
      <w:pPr>
        <w:tabs>
          <w:tab w:val="left" w:pos="540"/>
          <w:tab w:val="left" w:pos="709"/>
        </w:tabs>
        <w:adjustRightInd w:val="0"/>
        <w:snapToGrid w:val="0"/>
        <w:spacing w:line="500" w:lineRule="exact"/>
        <w:ind w:left="1245"/>
        <w:jc w:val="both"/>
        <w:rPr>
          <w:rFonts w:ascii="標楷體" w:eastAsia="標楷體" w:hAnsi="標楷體"/>
          <w:sz w:val="28"/>
          <w:szCs w:val="28"/>
        </w:rPr>
      </w:pPr>
      <w:r w:rsidRPr="0090505B">
        <w:rPr>
          <w:rFonts w:ascii="標楷體" w:eastAsia="標楷體" w:hAnsi="標楷體" w:hint="eastAsia"/>
          <w:sz w:val="28"/>
          <w:szCs w:val="28"/>
        </w:rPr>
        <w:t>辦理友善校園週時，學校可結合社區團體、機關、民間社團及各項社會資源共同推動辦理。</w:t>
      </w:r>
    </w:p>
    <w:p w:rsidR="00B85137" w:rsidRPr="0090505B" w:rsidRDefault="00B85137" w:rsidP="008F376E">
      <w:pPr>
        <w:numPr>
          <w:ilvl w:val="0"/>
          <w:numId w:val="9"/>
        </w:numPr>
        <w:tabs>
          <w:tab w:val="left" w:pos="540"/>
          <w:tab w:val="left" w:pos="709"/>
        </w:tabs>
        <w:adjustRightInd w:val="0"/>
        <w:snapToGrid w:val="0"/>
        <w:spacing w:line="500" w:lineRule="exact"/>
        <w:jc w:val="both"/>
        <w:rPr>
          <w:rFonts w:ascii="標楷體" w:eastAsia="標楷體" w:hAnsi="標楷體"/>
          <w:sz w:val="28"/>
          <w:szCs w:val="28"/>
        </w:rPr>
      </w:pPr>
      <w:r w:rsidRPr="0090505B">
        <w:rPr>
          <w:rFonts w:ascii="標楷體" w:eastAsia="標楷體" w:hAnsi="標楷體"/>
          <w:sz w:val="28"/>
          <w:szCs w:val="28"/>
        </w:rPr>
        <w:t xml:space="preserve"> </w:t>
      </w:r>
      <w:r w:rsidRPr="0090505B">
        <w:rPr>
          <w:rFonts w:ascii="標楷體" w:eastAsia="標楷體" w:hAnsi="標楷體" w:hint="eastAsia"/>
          <w:sz w:val="28"/>
          <w:szCs w:val="28"/>
        </w:rPr>
        <w:t>反霸凌總動員：</w:t>
      </w:r>
      <w:r w:rsidRPr="0090505B">
        <w:rPr>
          <w:rFonts w:ascii="標楷體" w:eastAsia="標楷體" w:hAnsi="標楷體"/>
          <w:sz w:val="28"/>
          <w:szCs w:val="28"/>
        </w:rPr>
        <w:tab/>
      </w:r>
    </w:p>
    <w:p w:rsidR="00B85137" w:rsidRPr="0090505B" w:rsidRDefault="00B85137" w:rsidP="008F376E">
      <w:pPr>
        <w:tabs>
          <w:tab w:val="left" w:pos="540"/>
          <w:tab w:val="left" w:pos="709"/>
        </w:tabs>
        <w:adjustRightInd w:val="0"/>
        <w:snapToGrid w:val="0"/>
        <w:spacing w:line="500" w:lineRule="exact"/>
        <w:ind w:left="1245"/>
        <w:jc w:val="both"/>
        <w:rPr>
          <w:rFonts w:ascii="標楷體" w:eastAsia="標楷體" w:hAnsi="標楷體"/>
          <w:sz w:val="28"/>
          <w:szCs w:val="28"/>
        </w:rPr>
      </w:pPr>
      <w:r w:rsidRPr="0090505B">
        <w:rPr>
          <w:rFonts w:ascii="標楷體" w:eastAsia="標楷體" w:hAnsi="標楷體" w:hint="eastAsia"/>
          <w:sz w:val="28"/>
          <w:szCs w:val="28"/>
        </w:rPr>
        <w:t>鼓勵</w:t>
      </w:r>
      <w:r w:rsidRPr="0090505B">
        <w:rPr>
          <w:rFonts w:ascii="標楷體" w:eastAsia="標楷體" w:hAnsi="標楷體" w:cs="Arial" w:hint="eastAsia"/>
          <w:bCs/>
          <w:sz w:val="28"/>
          <w:szCs w:val="28"/>
        </w:rPr>
        <w:t>全校教職員生於友善校園週張貼「反霸凌</w:t>
      </w:r>
      <w:r w:rsidRPr="0090505B">
        <w:rPr>
          <w:rFonts w:ascii="標楷體" w:eastAsia="標楷體" w:hAnsi="標楷體" w:cs="Arial"/>
          <w:bCs/>
          <w:sz w:val="28"/>
          <w:szCs w:val="28"/>
        </w:rPr>
        <w:t>LOGO</w:t>
      </w:r>
      <w:r w:rsidRPr="0090505B">
        <w:rPr>
          <w:rFonts w:ascii="標楷體" w:eastAsia="標楷體" w:hAnsi="標楷體" w:cs="Arial" w:hint="eastAsia"/>
          <w:bCs/>
          <w:sz w:val="28"/>
          <w:szCs w:val="28"/>
        </w:rPr>
        <w:t>」海報、貼紙或展示其他標誌等方式，宣示反霸凌之決心；另於獲知同學遭受霸凌，班上同學亦可約定張貼「反霸凌</w:t>
      </w:r>
      <w:r w:rsidRPr="0090505B">
        <w:rPr>
          <w:rFonts w:ascii="標楷體" w:eastAsia="標楷體" w:hAnsi="標楷體" w:cs="Arial"/>
          <w:bCs/>
          <w:sz w:val="28"/>
          <w:szCs w:val="28"/>
        </w:rPr>
        <w:t>LOGO</w:t>
      </w:r>
      <w:r w:rsidRPr="0090505B">
        <w:rPr>
          <w:rFonts w:ascii="標楷體" w:eastAsia="標楷體" w:hAnsi="標楷體" w:cs="Arial" w:hint="eastAsia"/>
          <w:bCs/>
          <w:sz w:val="28"/>
          <w:szCs w:val="28"/>
        </w:rPr>
        <w:t>」，譴責霸凌行為與關心受霸凌者。</w:t>
      </w:r>
    </w:p>
    <w:p w:rsidR="00B85137" w:rsidRPr="0090505B" w:rsidRDefault="00B85137" w:rsidP="009E12FF">
      <w:pPr>
        <w:pStyle w:val="affe"/>
        <w:numPr>
          <w:ilvl w:val="0"/>
          <w:numId w:val="11"/>
        </w:numPr>
        <w:tabs>
          <w:tab w:val="left" w:pos="540"/>
          <w:tab w:val="left" w:pos="709"/>
          <w:tab w:val="left" w:pos="1134"/>
        </w:tabs>
        <w:adjustRightInd w:val="0"/>
        <w:snapToGrid w:val="0"/>
        <w:spacing w:line="500" w:lineRule="exact"/>
        <w:ind w:leftChars="0"/>
        <w:jc w:val="both"/>
        <w:rPr>
          <w:rFonts w:ascii="標楷體" w:eastAsia="標楷體" w:hAnsi="標楷體"/>
          <w:sz w:val="28"/>
          <w:szCs w:val="28"/>
        </w:rPr>
      </w:pPr>
      <w:r w:rsidRPr="0090505B">
        <w:rPr>
          <w:rFonts w:ascii="標楷體" w:eastAsia="標楷體" w:hAnsi="標楷體" w:hint="eastAsia"/>
          <w:sz w:val="28"/>
          <w:szCs w:val="28"/>
        </w:rPr>
        <w:t>學校應分別於每年</w:t>
      </w:r>
      <w:r w:rsidRPr="0090505B">
        <w:rPr>
          <w:rFonts w:ascii="標楷體" w:eastAsia="標楷體" w:hAnsi="標楷體"/>
          <w:sz w:val="28"/>
          <w:szCs w:val="28"/>
        </w:rPr>
        <w:t>4</w:t>
      </w:r>
      <w:r w:rsidRPr="0090505B">
        <w:rPr>
          <w:rFonts w:ascii="標楷體" w:eastAsia="標楷體" w:hAnsi="標楷體" w:hint="eastAsia"/>
          <w:sz w:val="28"/>
          <w:szCs w:val="28"/>
        </w:rPr>
        <w:t>月及</w:t>
      </w:r>
      <w:r w:rsidRPr="0090505B">
        <w:rPr>
          <w:rFonts w:ascii="標楷體" w:eastAsia="標楷體" w:hAnsi="標楷體"/>
          <w:sz w:val="28"/>
          <w:szCs w:val="28"/>
        </w:rPr>
        <w:t>10</w:t>
      </w:r>
      <w:r w:rsidRPr="0090505B">
        <w:rPr>
          <w:rFonts w:ascii="標楷體" w:eastAsia="標楷體" w:hAnsi="標楷體" w:hint="eastAsia"/>
          <w:sz w:val="28"/>
          <w:szCs w:val="28"/>
        </w:rPr>
        <w:t>月各辦理乙次記名及不記名「校園生活問卷」普測，並予以統計分析，若發現學生有被同學毆打、勒索、霸凌等情事，應詳予輔導。</w:t>
      </w:r>
    </w:p>
    <w:p w:rsidR="00B85137" w:rsidRDefault="00B85137" w:rsidP="009E12FF">
      <w:pPr>
        <w:pStyle w:val="affe"/>
        <w:numPr>
          <w:ilvl w:val="0"/>
          <w:numId w:val="11"/>
        </w:numPr>
        <w:tabs>
          <w:tab w:val="left" w:pos="540"/>
          <w:tab w:val="left" w:pos="709"/>
          <w:tab w:val="left" w:pos="1134"/>
        </w:tabs>
        <w:adjustRightInd w:val="0"/>
        <w:snapToGrid w:val="0"/>
        <w:spacing w:line="500" w:lineRule="exact"/>
        <w:ind w:leftChars="0"/>
        <w:jc w:val="both"/>
        <w:rPr>
          <w:rFonts w:ascii="標楷體" w:eastAsia="標楷體" w:hAnsi="標楷體"/>
          <w:sz w:val="28"/>
          <w:szCs w:val="28"/>
        </w:rPr>
      </w:pPr>
      <w:r w:rsidRPr="0090505B">
        <w:rPr>
          <w:rFonts w:ascii="標楷體" w:eastAsia="標楷體" w:hAnsi="標楷體" w:hint="eastAsia"/>
          <w:sz w:val="28"/>
          <w:szCs w:val="28"/>
        </w:rPr>
        <w:t>有關</w:t>
      </w:r>
      <w:proofErr w:type="gramStart"/>
      <w:r w:rsidRPr="0090505B">
        <w:rPr>
          <w:rFonts w:ascii="標楷體" w:eastAsia="標楷體" w:hAnsi="標楷體" w:hint="eastAsia"/>
          <w:sz w:val="28"/>
          <w:szCs w:val="28"/>
        </w:rPr>
        <w:t>校園霸凌案件</w:t>
      </w:r>
      <w:proofErr w:type="gramEnd"/>
      <w:r w:rsidRPr="0090505B">
        <w:rPr>
          <w:rFonts w:ascii="標楷體" w:eastAsia="標楷體" w:hAnsi="標楷體" w:hint="eastAsia"/>
          <w:sz w:val="28"/>
          <w:szCs w:val="28"/>
        </w:rPr>
        <w:t>判定，請各校務必召開防制校園</w:t>
      </w:r>
      <w:proofErr w:type="gramStart"/>
      <w:r w:rsidRPr="0090505B">
        <w:rPr>
          <w:rFonts w:ascii="標楷體" w:eastAsia="標楷體" w:hAnsi="標楷體" w:hint="eastAsia"/>
          <w:sz w:val="28"/>
          <w:szCs w:val="28"/>
        </w:rPr>
        <w:t>霸凌應</w:t>
      </w:r>
      <w:proofErr w:type="gramEnd"/>
      <w:r w:rsidRPr="0090505B">
        <w:rPr>
          <w:rFonts w:ascii="標楷體" w:eastAsia="標楷體" w:hAnsi="標楷體" w:hint="eastAsia"/>
          <w:sz w:val="28"/>
          <w:szCs w:val="28"/>
        </w:rPr>
        <w:t>因應小組決議，如尚未召開，</w:t>
      </w:r>
      <w:bookmarkStart w:id="0" w:name="_GoBack"/>
      <w:r w:rsidR="00220EDD" w:rsidRPr="00220EDD">
        <w:rPr>
          <w:rFonts w:ascii="標楷體" w:eastAsia="標楷體" w:hAnsi="標楷體" w:hint="eastAsia"/>
          <w:color w:val="FF0000"/>
          <w:sz w:val="28"/>
          <w:szCs w:val="28"/>
        </w:rPr>
        <w:t>請</w:t>
      </w:r>
      <w:bookmarkEnd w:id="0"/>
      <w:proofErr w:type="gramStart"/>
      <w:r w:rsidRPr="0090505B">
        <w:rPr>
          <w:rFonts w:ascii="標楷體" w:eastAsia="標楷體" w:hAnsi="標楷體" w:hint="eastAsia"/>
          <w:sz w:val="28"/>
          <w:szCs w:val="28"/>
        </w:rPr>
        <w:t>各校先以</w:t>
      </w:r>
      <w:proofErr w:type="gramEnd"/>
      <w:r w:rsidRPr="0090505B">
        <w:rPr>
          <w:rFonts w:ascii="標楷體" w:eastAsia="標楷體" w:hAnsi="標楷體" w:hint="eastAsia"/>
          <w:sz w:val="28"/>
          <w:szCs w:val="28"/>
        </w:rPr>
        <w:t>「</w:t>
      </w:r>
      <w:proofErr w:type="gramStart"/>
      <w:r w:rsidRPr="0090505B">
        <w:rPr>
          <w:rFonts w:ascii="標楷體" w:eastAsia="標楷體" w:hAnsi="標楷體" w:hint="eastAsia"/>
          <w:sz w:val="28"/>
          <w:szCs w:val="28"/>
        </w:rPr>
        <w:t>疑似霸凌案件</w:t>
      </w:r>
      <w:proofErr w:type="gramEnd"/>
      <w:r w:rsidRPr="0090505B">
        <w:rPr>
          <w:rFonts w:ascii="標楷體" w:eastAsia="標楷體" w:hAnsi="標楷體" w:hint="eastAsia"/>
          <w:sz w:val="28"/>
          <w:szCs w:val="28"/>
        </w:rPr>
        <w:t>」乙級</w:t>
      </w:r>
      <w:proofErr w:type="gramStart"/>
      <w:r w:rsidRPr="0090505B">
        <w:rPr>
          <w:rFonts w:ascii="標楷體" w:eastAsia="標楷體" w:hAnsi="標楷體" w:hint="eastAsia"/>
          <w:sz w:val="28"/>
          <w:szCs w:val="28"/>
        </w:rPr>
        <w:t>執行校安通報</w:t>
      </w:r>
      <w:proofErr w:type="gramEnd"/>
      <w:r w:rsidRPr="0090505B">
        <w:rPr>
          <w:rFonts w:ascii="標楷體" w:eastAsia="標楷體" w:hAnsi="標楷體" w:hint="eastAsia"/>
          <w:sz w:val="28"/>
          <w:szCs w:val="28"/>
        </w:rPr>
        <w:t>，待召開會議決議後，再更正是否</w:t>
      </w:r>
      <w:proofErr w:type="gramStart"/>
      <w:r w:rsidRPr="0090505B">
        <w:rPr>
          <w:rFonts w:ascii="標楷體" w:eastAsia="標楷體" w:hAnsi="標楷體" w:hint="eastAsia"/>
          <w:sz w:val="28"/>
          <w:szCs w:val="28"/>
        </w:rPr>
        <w:t>為霸凌案件</w:t>
      </w:r>
      <w:proofErr w:type="gramEnd"/>
      <w:r w:rsidRPr="0090505B">
        <w:rPr>
          <w:rFonts w:ascii="標楷體" w:eastAsia="標楷體" w:hAnsi="標楷體" w:hint="eastAsia"/>
          <w:sz w:val="28"/>
          <w:szCs w:val="28"/>
        </w:rPr>
        <w:t>。</w:t>
      </w:r>
    </w:p>
    <w:p w:rsidR="00B85137" w:rsidRDefault="00B85137" w:rsidP="006C0A11">
      <w:pPr>
        <w:pStyle w:val="affe"/>
        <w:tabs>
          <w:tab w:val="left" w:pos="540"/>
          <w:tab w:val="left" w:pos="709"/>
          <w:tab w:val="left" w:pos="1134"/>
        </w:tabs>
        <w:adjustRightInd w:val="0"/>
        <w:snapToGrid w:val="0"/>
        <w:spacing w:line="500" w:lineRule="exact"/>
        <w:ind w:leftChars="0" w:left="0"/>
        <w:jc w:val="both"/>
        <w:rPr>
          <w:rFonts w:ascii="標楷體" w:eastAsia="標楷體" w:hAnsi="標楷體"/>
          <w:sz w:val="28"/>
          <w:szCs w:val="28"/>
        </w:rPr>
      </w:pPr>
    </w:p>
    <w:p w:rsidR="00B85137" w:rsidRPr="002C64E3" w:rsidRDefault="00B85137" w:rsidP="00F97005">
      <w:pPr>
        <w:widowControl/>
        <w:snapToGrid w:val="0"/>
        <w:spacing w:line="480" w:lineRule="exact"/>
        <w:ind w:leftChars="-44" w:left="-106" w:right="240" w:firstLineChars="107" w:firstLine="300"/>
        <w:rPr>
          <w:rFonts w:ascii="標楷體" w:eastAsia="標楷體"/>
          <w:b/>
          <w:bCs/>
          <w:color w:val="FF0000"/>
          <w:szCs w:val="28"/>
          <w:bdr w:val="single" w:sz="4" w:space="0" w:color="auto"/>
        </w:rPr>
      </w:pPr>
      <w:r>
        <w:rPr>
          <w:rFonts w:ascii="標楷體" w:eastAsia="標楷體" w:hAnsi="標楷體"/>
          <w:sz w:val="28"/>
          <w:szCs w:val="28"/>
        </w:rPr>
        <w:br w:type="page"/>
      </w:r>
      <w:r w:rsidRPr="002C64E3">
        <w:rPr>
          <w:rFonts w:ascii="標楷體" w:hAnsi="標楷體" w:hint="eastAsia"/>
          <w:b/>
          <w:bCs/>
          <w:color w:val="FF0000"/>
          <w:szCs w:val="28"/>
          <w:bdr w:val="single" w:sz="4" w:space="0" w:color="auto"/>
        </w:rPr>
        <w:t>附件</w:t>
      </w:r>
    </w:p>
    <w:p w:rsidR="00B85137" w:rsidRPr="002C64E3" w:rsidRDefault="00B85137" w:rsidP="006C0A11">
      <w:pPr>
        <w:jc w:val="center"/>
        <w:rPr>
          <w:rFonts w:ascii="標楷體" w:eastAsia="標楷體"/>
          <w:b/>
          <w:color w:val="FF0000"/>
          <w:szCs w:val="28"/>
        </w:rPr>
      </w:pPr>
      <w:r w:rsidRPr="002C64E3">
        <w:rPr>
          <w:rFonts w:ascii="標楷體" w:hAnsi="標楷體" w:hint="eastAsia"/>
          <w:b/>
          <w:color w:val="FF0000"/>
          <w:szCs w:val="28"/>
        </w:rPr>
        <w:t>國立科學工藝博物館</w:t>
      </w:r>
      <w:r w:rsidRPr="002C64E3">
        <w:rPr>
          <w:rFonts w:ascii="標楷體" w:hAnsi="標楷體"/>
          <w:b/>
          <w:color w:val="FF0000"/>
          <w:szCs w:val="28"/>
        </w:rPr>
        <w:t>-104</w:t>
      </w:r>
      <w:r w:rsidRPr="002C64E3">
        <w:rPr>
          <w:rFonts w:ascii="標楷體" w:hAnsi="標楷體" w:hint="eastAsia"/>
          <w:b/>
          <w:color w:val="FF0000"/>
          <w:szCs w:val="28"/>
        </w:rPr>
        <w:t>年「大家來數羊」系列活動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5"/>
        <w:gridCol w:w="1756"/>
        <w:gridCol w:w="5133"/>
        <w:gridCol w:w="1790"/>
      </w:tblGrid>
      <w:tr w:rsidR="00B85137" w:rsidRPr="002C64E3" w:rsidTr="00CB4987">
        <w:tc>
          <w:tcPr>
            <w:tcW w:w="1672" w:type="dxa"/>
          </w:tcPr>
          <w:p w:rsidR="00B85137" w:rsidRPr="002C64E3" w:rsidRDefault="00B85137" w:rsidP="00CB4987">
            <w:pPr>
              <w:spacing w:line="320" w:lineRule="exact"/>
              <w:jc w:val="center"/>
              <w:rPr>
                <w:rFonts w:ascii="標楷體" w:eastAsia="標楷體"/>
                <w:b/>
                <w:color w:val="FF0000"/>
              </w:rPr>
            </w:pPr>
            <w:r w:rsidRPr="002C64E3">
              <w:rPr>
                <w:rFonts w:ascii="標楷體" w:hAnsi="標楷體" w:hint="eastAsia"/>
                <w:b/>
                <w:color w:val="FF0000"/>
              </w:rPr>
              <w:t>名稱</w:t>
            </w:r>
          </w:p>
        </w:tc>
        <w:tc>
          <w:tcPr>
            <w:tcW w:w="1838" w:type="dxa"/>
          </w:tcPr>
          <w:p w:rsidR="00B85137" w:rsidRPr="002C64E3" w:rsidRDefault="00B85137" w:rsidP="00CB4987">
            <w:pPr>
              <w:spacing w:line="320" w:lineRule="exact"/>
              <w:jc w:val="center"/>
              <w:rPr>
                <w:rFonts w:ascii="標楷體" w:eastAsia="標楷體"/>
                <w:b/>
                <w:color w:val="FF0000"/>
              </w:rPr>
            </w:pPr>
            <w:r w:rsidRPr="002C64E3">
              <w:rPr>
                <w:rFonts w:ascii="標楷體" w:hAnsi="標楷體" w:hint="eastAsia"/>
                <w:b/>
                <w:color w:val="FF0000"/>
              </w:rPr>
              <w:t>時間</w:t>
            </w:r>
          </w:p>
        </w:tc>
        <w:tc>
          <w:tcPr>
            <w:tcW w:w="8505" w:type="dxa"/>
          </w:tcPr>
          <w:p w:rsidR="00B85137" w:rsidRPr="002C64E3" w:rsidRDefault="00B85137" w:rsidP="00CB4987">
            <w:pPr>
              <w:spacing w:line="320" w:lineRule="exact"/>
              <w:jc w:val="center"/>
              <w:rPr>
                <w:rFonts w:ascii="標楷體" w:eastAsia="標楷體"/>
                <w:b/>
                <w:color w:val="FF0000"/>
              </w:rPr>
            </w:pPr>
            <w:r w:rsidRPr="002C64E3">
              <w:rPr>
                <w:rFonts w:ascii="標楷體" w:hAnsi="標楷體" w:hint="eastAsia"/>
                <w:b/>
                <w:color w:val="FF0000"/>
              </w:rPr>
              <w:t>優惠方案</w:t>
            </w:r>
          </w:p>
        </w:tc>
        <w:tc>
          <w:tcPr>
            <w:tcW w:w="2694" w:type="dxa"/>
          </w:tcPr>
          <w:p w:rsidR="00B85137" w:rsidRPr="002C64E3" w:rsidRDefault="00B85137" w:rsidP="00CB4987">
            <w:pPr>
              <w:spacing w:line="320" w:lineRule="exact"/>
              <w:jc w:val="center"/>
              <w:rPr>
                <w:rFonts w:ascii="標楷體" w:eastAsia="標楷體"/>
                <w:b/>
                <w:color w:val="FF0000"/>
              </w:rPr>
            </w:pPr>
            <w:r w:rsidRPr="002C64E3">
              <w:rPr>
                <w:rFonts w:ascii="標楷體" w:hAnsi="標楷體" w:hint="eastAsia"/>
                <w:b/>
                <w:color w:val="FF0000"/>
              </w:rPr>
              <w:t>備註</w:t>
            </w:r>
          </w:p>
        </w:tc>
      </w:tr>
      <w:tr w:rsidR="00B85137" w:rsidRPr="002C64E3" w:rsidTr="00CB4987">
        <w:tc>
          <w:tcPr>
            <w:tcW w:w="1672" w:type="dxa"/>
          </w:tcPr>
          <w:p w:rsidR="00B85137" w:rsidRPr="002C64E3" w:rsidRDefault="00B85137" w:rsidP="00CB4987">
            <w:pPr>
              <w:spacing w:line="320" w:lineRule="exact"/>
              <w:rPr>
                <w:rFonts w:ascii="標楷體" w:eastAsia="標楷體"/>
                <w:color w:val="FF0000"/>
              </w:rPr>
            </w:pPr>
            <w:r w:rsidRPr="002C64E3">
              <w:rPr>
                <w:rFonts w:ascii="標楷體" w:hAnsi="標楷體" w:hint="eastAsia"/>
                <w:color w:val="FF0000"/>
              </w:rPr>
              <w:t>神采飛羊</w:t>
            </w:r>
          </w:p>
        </w:tc>
        <w:tc>
          <w:tcPr>
            <w:tcW w:w="1838" w:type="dxa"/>
          </w:tcPr>
          <w:p w:rsidR="00B85137" w:rsidRPr="002C64E3" w:rsidRDefault="00B85137" w:rsidP="00CB4987">
            <w:pPr>
              <w:spacing w:line="320" w:lineRule="exact"/>
              <w:rPr>
                <w:rFonts w:ascii="標楷體" w:hAnsi="標楷體"/>
                <w:color w:val="FF0000"/>
              </w:rPr>
            </w:pPr>
            <w:r w:rsidRPr="002C64E3">
              <w:rPr>
                <w:rFonts w:ascii="標楷體" w:hAnsi="標楷體" w:hint="eastAsia"/>
                <w:color w:val="FF0000"/>
              </w:rPr>
              <w:t>快樂元月：</w:t>
            </w:r>
            <w:smartTag w:uri="urn:schemas-microsoft-com:office:smarttags" w:element="chsdate">
              <w:smartTagPr>
                <w:attr w:name="IsROCDate" w:val="False"/>
                <w:attr w:name="IsLunarDate" w:val="False"/>
                <w:attr w:name="Day" w:val="1"/>
                <w:attr w:name="Month" w:val="1"/>
                <w:attr w:name="Year" w:val="104"/>
              </w:smartTagPr>
              <w:r w:rsidRPr="002C64E3">
                <w:rPr>
                  <w:rFonts w:ascii="標楷體" w:hAnsi="標楷體"/>
                  <w:color w:val="FF0000"/>
                </w:rPr>
                <w:t>104/1/1</w:t>
              </w:r>
            </w:smartTag>
            <w:r w:rsidRPr="002C64E3">
              <w:rPr>
                <w:rFonts w:ascii="標楷體" w:hAnsi="標楷體"/>
                <w:color w:val="FF0000"/>
              </w:rPr>
              <w:t>-1/31</w:t>
            </w:r>
          </w:p>
        </w:tc>
        <w:tc>
          <w:tcPr>
            <w:tcW w:w="8505" w:type="dxa"/>
          </w:tcPr>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立體個性印章，來刻就逛</w:t>
            </w:r>
            <w:r w:rsidRPr="002C64E3">
              <w:rPr>
                <w:rFonts w:ascii="標楷體" w:eastAsia="標楷體" w:hAnsi="標楷體"/>
                <w:color w:val="FF0000"/>
              </w:rPr>
              <w:t xml:space="preserve">— </w:t>
            </w:r>
            <w:r w:rsidRPr="002C64E3">
              <w:rPr>
                <w:rFonts w:ascii="標楷體" w:eastAsia="標楷體" w:hAnsi="標楷體" w:hint="eastAsia"/>
                <w:color w:val="FF0000"/>
              </w:rPr>
              <w:t>刻章免費逛常設展，刻</w:t>
            </w:r>
            <w:r w:rsidRPr="002C64E3">
              <w:rPr>
                <w:rFonts w:ascii="標楷體" w:eastAsia="標楷體" w:hAnsi="標楷體"/>
                <w:color w:val="FF0000"/>
              </w:rPr>
              <w:t>1</w:t>
            </w:r>
            <w:r w:rsidRPr="002C64E3">
              <w:rPr>
                <w:rFonts w:ascii="標楷體" w:eastAsia="標楷體" w:hAnsi="標楷體" w:hint="eastAsia"/>
                <w:color w:val="FF0000"/>
              </w:rPr>
              <w:t>顆雙人逛，刻</w:t>
            </w:r>
            <w:r w:rsidRPr="002C64E3">
              <w:rPr>
                <w:rFonts w:ascii="標楷體" w:eastAsia="標楷體" w:hAnsi="標楷體"/>
                <w:color w:val="FF0000"/>
              </w:rPr>
              <w:t>2</w:t>
            </w:r>
            <w:r w:rsidRPr="002C64E3">
              <w:rPr>
                <w:rFonts w:ascii="標楷體" w:eastAsia="標楷體" w:hAnsi="標楷體" w:hint="eastAsia"/>
                <w:color w:val="FF0000"/>
              </w:rPr>
              <w:t>顆</w:t>
            </w:r>
            <w:r w:rsidRPr="002C64E3">
              <w:rPr>
                <w:rFonts w:ascii="標楷體" w:eastAsia="標楷體" w:hAnsi="標楷體"/>
                <w:color w:val="FF0000"/>
              </w:rPr>
              <w:t>4</w:t>
            </w:r>
            <w:r w:rsidRPr="002C64E3">
              <w:rPr>
                <w:rFonts w:ascii="標楷體" w:eastAsia="標楷體" w:hAnsi="標楷體" w:hint="eastAsia"/>
                <w:color w:val="FF0000"/>
              </w:rPr>
              <w:t>人逛。</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大銀幕新片，線上分享樂</w:t>
            </w:r>
            <w:r w:rsidRPr="002C64E3">
              <w:rPr>
                <w:rFonts w:ascii="標楷體" w:eastAsia="標楷體" w:hAnsi="標楷體"/>
                <w:color w:val="FF0000"/>
              </w:rPr>
              <w:t>—</w:t>
            </w:r>
            <w:r w:rsidRPr="002C64E3">
              <w:rPr>
                <w:rFonts w:ascii="標楷體" w:eastAsia="標楷體" w:hAnsi="標楷體" w:hint="eastAsia"/>
                <w:color w:val="FF0000"/>
              </w:rPr>
              <w:t>看新片，</w:t>
            </w:r>
            <w:r w:rsidRPr="002C64E3">
              <w:rPr>
                <w:rFonts w:ascii="標楷體" w:eastAsia="標楷體" w:hAnsi="標楷體"/>
                <w:color w:val="FF0000"/>
              </w:rPr>
              <w:t>FB</w:t>
            </w:r>
            <w:r w:rsidRPr="002C64E3">
              <w:rPr>
                <w:rFonts w:ascii="標楷體" w:eastAsia="標楷體" w:hAnsi="標楷體" w:hint="eastAsia"/>
                <w:color w:val="FF0000"/>
              </w:rPr>
              <w:t>愛分享，送</w:t>
            </w:r>
            <w:r w:rsidRPr="002C64E3">
              <w:rPr>
                <w:rFonts w:ascii="標楷體" w:eastAsia="標楷體" w:hAnsi="標楷體"/>
                <w:color w:val="FF0000"/>
              </w:rPr>
              <w:t>1</w:t>
            </w:r>
            <w:r w:rsidRPr="002C64E3">
              <w:rPr>
                <w:rFonts w:ascii="標楷體" w:eastAsia="標楷體" w:hAnsi="標楷體" w:hint="eastAsia"/>
                <w:color w:val="FF0000"/>
              </w:rPr>
              <w:t>張體驗券。</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常設展</w:t>
            </w:r>
            <w:r w:rsidRPr="002C64E3">
              <w:rPr>
                <w:rFonts w:ascii="標楷體" w:eastAsia="標楷體" w:hAnsi="標楷體"/>
                <w:color w:val="FF0000"/>
              </w:rPr>
              <w:t xml:space="preserve"> + </w:t>
            </w:r>
            <w:r w:rsidRPr="002C64E3">
              <w:rPr>
                <w:rFonts w:ascii="標楷體" w:eastAsia="標楷體" w:hAnsi="標楷體" w:hint="eastAsia"/>
                <w:color w:val="FF0000"/>
              </w:rPr>
              <w:t>大銀幕</w:t>
            </w:r>
            <w:r w:rsidRPr="002C64E3">
              <w:rPr>
                <w:rFonts w:ascii="標楷體" w:eastAsia="標楷體" w:hAnsi="標楷體"/>
                <w:color w:val="FF0000"/>
              </w:rPr>
              <w:t xml:space="preserve"> + </w:t>
            </w:r>
            <w:r w:rsidRPr="002C64E3">
              <w:rPr>
                <w:rFonts w:ascii="標楷體" w:eastAsia="標楷體" w:hAnsi="標楷體" w:hint="eastAsia"/>
                <w:color w:val="FF0000"/>
              </w:rPr>
              <w:t>送「人人有獎」抽獎券，全票</w:t>
            </w:r>
            <w:r w:rsidRPr="002C64E3">
              <w:rPr>
                <w:rFonts w:ascii="標楷體" w:eastAsia="標楷體" w:hAnsi="標楷體"/>
                <w:color w:val="FF0000"/>
              </w:rPr>
              <w:t>170</w:t>
            </w:r>
            <w:r w:rsidRPr="002C64E3">
              <w:rPr>
                <w:rFonts w:ascii="標楷體" w:eastAsia="標楷體" w:hAnsi="標楷體" w:hint="eastAsia"/>
                <w:color w:val="FF0000"/>
              </w:rPr>
              <w:t>元、學生</w:t>
            </w:r>
            <w:r w:rsidRPr="002C64E3">
              <w:rPr>
                <w:rFonts w:ascii="標楷體" w:eastAsia="標楷體" w:hAnsi="標楷體"/>
                <w:color w:val="FF0000"/>
              </w:rPr>
              <w:t>120</w:t>
            </w:r>
            <w:r w:rsidRPr="002C64E3">
              <w:rPr>
                <w:rFonts w:ascii="標楷體" w:eastAsia="標楷體" w:hAnsi="標楷體" w:hint="eastAsia"/>
                <w:color w:val="FF0000"/>
              </w:rPr>
              <w:t>元。</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憑</w:t>
            </w:r>
            <w:r w:rsidRPr="002C64E3">
              <w:rPr>
                <w:rFonts w:ascii="標楷體" w:eastAsia="標楷體" w:hAnsi="標楷體"/>
                <w:color w:val="FF0000"/>
              </w:rPr>
              <w:t xml:space="preserve"> LINE Friends</w:t>
            </w:r>
            <w:r w:rsidRPr="002C64E3">
              <w:rPr>
                <w:rFonts w:ascii="標楷體" w:eastAsia="標楷體" w:hAnsi="標楷體" w:hint="eastAsia"/>
                <w:color w:val="FF0000"/>
              </w:rPr>
              <w:t>互動樂園特展</w:t>
            </w:r>
            <w:r w:rsidRPr="002C64E3">
              <w:rPr>
                <w:rFonts w:ascii="標楷體" w:eastAsia="標楷體" w:hAnsi="標楷體"/>
                <w:color w:val="FF0000"/>
              </w:rPr>
              <w:t xml:space="preserve"> </w:t>
            </w:r>
            <w:r w:rsidRPr="002C64E3">
              <w:rPr>
                <w:rFonts w:ascii="標楷體" w:eastAsia="標楷體" w:hAnsi="標楷體" w:hint="eastAsia"/>
                <w:color w:val="FF0000"/>
              </w:rPr>
              <w:t>票根或</w:t>
            </w:r>
            <w:r w:rsidRPr="002C64E3">
              <w:rPr>
                <w:rFonts w:ascii="標楷體" w:eastAsia="標楷體" w:hAnsi="標楷體"/>
                <w:color w:val="FF0000"/>
              </w:rPr>
              <w:t xml:space="preserve"> </w:t>
            </w:r>
            <w:r w:rsidRPr="002C64E3">
              <w:rPr>
                <w:rFonts w:ascii="標楷體" w:eastAsia="標楷體" w:hAnsi="標楷體" w:hint="eastAsia"/>
                <w:color w:val="FF0000"/>
              </w:rPr>
              <w:t>韓國濟州泰迪熊特展</w:t>
            </w:r>
            <w:r w:rsidRPr="002C64E3">
              <w:rPr>
                <w:rFonts w:ascii="標楷體" w:eastAsia="標楷體" w:hAnsi="標楷體"/>
                <w:color w:val="FF0000"/>
              </w:rPr>
              <w:t xml:space="preserve"> </w:t>
            </w:r>
            <w:r w:rsidRPr="002C64E3">
              <w:rPr>
                <w:rFonts w:ascii="標楷體" w:eastAsia="標楷體" w:hAnsi="標楷體" w:hint="eastAsia"/>
                <w:color w:val="FF0000"/>
              </w:rPr>
              <w:t>票根加價購買常設展示廳及電影，可享優惠。</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愛兒故事屋，好視成雙</w:t>
            </w:r>
            <w:r w:rsidRPr="002C64E3">
              <w:rPr>
                <w:rFonts w:ascii="標楷體" w:eastAsia="標楷體" w:hAnsi="標楷體"/>
                <w:color w:val="FF0000"/>
              </w:rPr>
              <w:t xml:space="preserve">— </w:t>
            </w:r>
            <w:r w:rsidRPr="002C64E3">
              <w:rPr>
                <w:rFonts w:ascii="標楷體" w:eastAsia="標楷體" w:hAnsi="標楷體" w:hint="eastAsia"/>
                <w:color w:val="FF0000"/>
              </w:rPr>
              <w:t>「尋找劍獅」</w:t>
            </w:r>
            <w:r w:rsidRPr="002C64E3">
              <w:rPr>
                <w:rFonts w:ascii="標楷體" w:eastAsia="標楷體" w:hAnsi="標楷體"/>
                <w:color w:val="FF0000"/>
              </w:rPr>
              <w:t xml:space="preserve">vs. </w:t>
            </w:r>
            <w:r w:rsidRPr="002C64E3">
              <w:rPr>
                <w:rFonts w:ascii="標楷體" w:eastAsia="標楷體" w:hAnsi="標楷體" w:hint="eastAsia"/>
                <w:color w:val="FF0000"/>
              </w:rPr>
              <w:t>「綠野仙蹤」，</w:t>
            </w:r>
            <w:r w:rsidRPr="002C64E3">
              <w:rPr>
                <w:rFonts w:ascii="標楷體" w:eastAsia="標楷體" w:hAnsi="標楷體"/>
                <w:color w:val="FF0000"/>
              </w:rPr>
              <w:t>1</w:t>
            </w:r>
            <w:r w:rsidRPr="002C64E3">
              <w:rPr>
                <w:rFonts w:ascii="標楷體" w:eastAsia="標楷體" w:hAnsi="標楷體" w:hint="eastAsia"/>
                <w:color w:val="FF0000"/>
              </w:rPr>
              <w:t>片價格看</w:t>
            </w:r>
            <w:r w:rsidRPr="002C64E3">
              <w:rPr>
                <w:rFonts w:ascii="標楷體" w:eastAsia="標楷體" w:hAnsi="標楷體"/>
                <w:color w:val="FF0000"/>
              </w:rPr>
              <w:t>2</w:t>
            </w:r>
            <w:r w:rsidRPr="002C64E3">
              <w:rPr>
                <w:rFonts w:ascii="標楷體" w:eastAsia="標楷體" w:hAnsi="標楷體" w:hint="eastAsia"/>
                <w:color w:val="FF0000"/>
              </w:rPr>
              <w:t>片。</w:t>
            </w:r>
          </w:p>
        </w:tc>
        <w:tc>
          <w:tcPr>
            <w:tcW w:w="2694" w:type="dxa"/>
          </w:tcPr>
          <w:p w:rsidR="00B85137" w:rsidRPr="002C64E3" w:rsidRDefault="00B85137" w:rsidP="00CB4987">
            <w:pPr>
              <w:spacing w:line="320" w:lineRule="exact"/>
              <w:rPr>
                <w:rFonts w:ascii="標楷體" w:eastAsia="標楷體"/>
                <w:color w:val="FF0000"/>
              </w:rPr>
            </w:pPr>
          </w:p>
        </w:tc>
      </w:tr>
      <w:tr w:rsidR="00B85137" w:rsidRPr="002C64E3" w:rsidTr="00CB4987">
        <w:tc>
          <w:tcPr>
            <w:tcW w:w="1672" w:type="dxa"/>
          </w:tcPr>
          <w:p w:rsidR="00B85137" w:rsidRPr="002C64E3" w:rsidRDefault="00B85137" w:rsidP="00CB4987">
            <w:pPr>
              <w:spacing w:line="320" w:lineRule="exact"/>
              <w:rPr>
                <w:rFonts w:ascii="標楷體" w:eastAsia="標楷體"/>
                <w:color w:val="FF0000"/>
              </w:rPr>
            </w:pPr>
            <w:r w:rsidRPr="002C64E3">
              <w:rPr>
                <w:rFonts w:ascii="標楷體" w:hAnsi="標楷體" w:hint="eastAsia"/>
                <w:color w:val="FF0000"/>
              </w:rPr>
              <w:t>羊羊</w:t>
            </w:r>
            <w:r w:rsidRPr="002C64E3">
              <w:rPr>
                <w:rFonts w:ascii="標楷體" w:hAnsi="標楷體"/>
                <w:color w:val="FF0000"/>
              </w:rPr>
              <w:t>der</w:t>
            </w:r>
            <w:r w:rsidRPr="002C64E3">
              <w:rPr>
                <w:rFonts w:ascii="標楷體" w:hAnsi="標楷體" w:hint="eastAsia"/>
                <w:color w:val="FF0000"/>
              </w:rPr>
              <w:t>意</w:t>
            </w:r>
          </w:p>
        </w:tc>
        <w:tc>
          <w:tcPr>
            <w:tcW w:w="1838" w:type="dxa"/>
          </w:tcPr>
          <w:p w:rsidR="00B85137" w:rsidRPr="002C64E3" w:rsidRDefault="00B85137" w:rsidP="00CB4987">
            <w:pPr>
              <w:spacing w:line="320" w:lineRule="exact"/>
              <w:rPr>
                <w:rFonts w:ascii="標楷體" w:eastAsia="標楷體"/>
                <w:color w:val="FF0000"/>
              </w:rPr>
            </w:pPr>
            <w:r w:rsidRPr="002C64E3">
              <w:rPr>
                <w:rFonts w:ascii="標楷體" w:hAnsi="標楷體" w:hint="eastAsia"/>
                <w:color w:val="FF0000"/>
              </w:rPr>
              <w:t>喜氣二月：</w:t>
            </w:r>
          </w:p>
          <w:p w:rsidR="00B85137" w:rsidRPr="002C64E3" w:rsidRDefault="00B85137" w:rsidP="00CB4987">
            <w:pPr>
              <w:spacing w:line="320" w:lineRule="exact"/>
              <w:rPr>
                <w:rFonts w:ascii="標楷體" w:hAnsi="標楷體"/>
                <w:color w:val="FF0000"/>
              </w:rPr>
            </w:pPr>
            <w:smartTag w:uri="urn:schemas-microsoft-com:office:smarttags" w:element="chsdate">
              <w:smartTagPr>
                <w:attr w:name="IsROCDate" w:val="False"/>
                <w:attr w:name="IsLunarDate" w:val="False"/>
                <w:attr w:name="Day" w:val="1"/>
                <w:attr w:name="Month" w:val="2"/>
                <w:attr w:name="Year" w:val="104"/>
              </w:smartTagPr>
              <w:r w:rsidRPr="002C64E3">
                <w:rPr>
                  <w:rFonts w:ascii="標楷體" w:hAnsi="標楷體"/>
                  <w:color w:val="FF0000"/>
                </w:rPr>
                <w:t>104/2/1</w:t>
              </w:r>
            </w:smartTag>
            <w:r w:rsidRPr="002C64E3">
              <w:rPr>
                <w:rFonts w:ascii="標楷體" w:hAnsi="標楷體"/>
                <w:color w:val="FF0000"/>
              </w:rPr>
              <w:t>- 2/28</w:t>
            </w:r>
          </w:p>
        </w:tc>
        <w:tc>
          <w:tcPr>
            <w:tcW w:w="8505" w:type="dxa"/>
          </w:tcPr>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羊年吉祥話，驚喜價</w:t>
            </w:r>
            <w:r w:rsidRPr="002C64E3">
              <w:rPr>
                <w:rFonts w:ascii="標楷體" w:eastAsia="標楷體" w:hAnsi="標楷體"/>
                <w:color w:val="FF0000"/>
              </w:rPr>
              <w:t xml:space="preserve">— </w:t>
            </w:r>
            <w:r w:rsidRPr="002C64E3">
              <w:rPr>
                <w:rFonts w:ascii="標楷體" w:eastAsia="標楷體" w:hAnsi="標楷體" w:hint="eastAsia"/>
                <w:color w:val="FF0000"/>
              </w:rPr>
              <w:t>現場填寫羊年吉祥話便利貼，滿牆吉祥，合購「展加電」享驚喜價。</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羊兒羊年，免費逛</w:t>
            </w:r>
            <w:r w:rsidRPr="002C64E3">
              <w:rPr>
                <w:rFonts w:ascii="標楷體" w:eastAsia="標楷體" w:hAnsi="標楷體"/>
                <w:color w:val="FF0000"/>
              </w:rPr>
              <w:t>—</w:t>
            </w:r>
            <w:r w:rsidRPr="002C64E3">
              <w:rPr>
                <w:rFonts w:ascii="標楷體" w:eastAsia="標楷體" w:hAnsi="標楷體" w:hint="eastAsia"/>
                <w:color w:val="FF0000"/>
              </w:rPr>
              <w:t>姓氏是楊，免費入館。</w:t>
            </w:r>
            <w:r w:rsidRPr="002C64E3">
              <w:rPr>
                <w:rFonts w:ascii="標楷體" w:eastAsia="標楷體" w:hAnsi="標楷體"/>
                <w:color w:val="FF0000"/>
              </w:rPr>
              <w:t>—</w:t>
            </w:r>
            <w:r w:rsidRPr="002C64E3">
              <w:rPr>
                <w:rFonts w:ascii="標楷體" w:eastAsia="標楷體" w:hAnsi="標楷體" w:hint="eastAsia"/>
                <w:color w:val="FF0000"/>
              </w:rPr>
              <w:t>名字有ㄧㄤˊ發音，</w:t>
            </w:r>
            <w:r w:rsidRPr="002C64E3">
              <w:rPr>
                <w:rFonts w:ascii="標楷體" w:eastAsia="標楷體" w:hAnsi="標楷體"/>
                <w:color w:val="FF0000"/>
              </w:rPr>
              <w:t>2</w:t>
            </w:r>
            <w:r w:rsidRPr="002C64E3">
              <w:rPr>
                <w:rFonts w:ascii="標楷體" w:eastAsia="標楷體" w:hAnsi="標楷體" w:hint="eastAsia"/>
                <w:color w:val="FF0000"/>
              </w:rPr>
              <w:t>人同行，</w:t>
            </w:r>
            <w:r w:rsidRPr="002C64E3">
              <w:rPr>
                <w:rFonts w:ascii="標楷體" w:eastAsia="標楷體" w:hAnsi="標楷體"/>
                <w:color w:val="FF0000"/>
              </w:rPr>
              <w:t>1</w:t>
            </w:r>
            <w:r w:rsidRPr="002C64E3">
              <w:rPr>
                <w:rFonts w:ascii="標楷體" w:eastAsia="標楷體" w:hAnsi="標楷體" w:hint="eastAsia"/>
                <w:color w:val="FF0000"/>
              </w:rPr>
              <w:t>人免費。</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科博文，採購樂逍遊</w:t>
            </w:r>
            <w:r w:rsidRPr="002C64E3">
              <w:rPr>
                <w:rFonts w:ascii="標楷體" w:eastAsia="標楷體" w:hAnsi="標楷體"/>
                <w:color w:val="FF0000"/>
              </w:rPr>
              <w:t>—</w:t>
            </w:r>
            <w:r w:rsidRPr="002C64E3">
              <w:rPr>
                <w:rFonts w:ascii="標楷體" w:eastAsia="標楷體" w:hAnsi="標楷體" w:hint="eastAsia"/>
                <w:color w:val="FF0000"/>
              </w:rPr>
              <w:t>大年初二至初五「科博文－文創小舖」全系列商品</w:t>
            </w:r>
            <w:r w:rsidRPr="002C64E3">
              <w:rPr>
                <w:rFonts w:ascii="標楷體" w:eastAsia="標楷體" w:hAnsi="標楷體"/>
                <w:color w:val="FF0000"/>
              </w:rPr>
              <w:t>9</w:t>
            </w:r>
            <w:r w:rsidRPr="002C64E3">
              <w:rPr>
                <w:rFonts w:ascii="標楷體" w:eastAsia="標楷體" w:hAnsi="標楷體" w:hint="eastAsia"/>
                <w:color w:val="FF0000"/>
              </w:rPr>
              <w:t>折。</w:t>
            </w:r>
            <w:r w:rsidRPr="002C64E3">
              <w:rPr>
                <w:rFonts w:ascii="標楷體" w:eastAsia="標楷體" w:hAnsi="標楷體"/>
                <w:color w:val="FF0000"/>
              </w:rPr>
              <w:t xml:space="preserve">  </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常設展</w:t>
            </w:r>
            <w:r w:rsidRPr="002C64E3">
              <w:rPr>
                <w:rFonts w:ascii="標楷體" w:eastAsia="標楷體" w:hAnsi="標楷體"/>
                <w:color w:val="FF0000"/>
              </w:rPr>
              <w:t xml:space="preserve"> + </w:t>
            </w:r>
            <w:r w:rsidRPr="002C64E3">
              <w:rPr>
                <w:rFonts w:ascii="標楷體" w:eastAsia="標楷體" w:hAnsi="標楷體" w:hint="eastAsia"/>
                <w:color w:val="FF0000"/>
              </w:rPr>
              <w:t>發明展</w:t>
            </w:r>
            <w:r w:rsidRPr="002C64E3">
              <w:rPr>
                <w:rFonts w:ascii="標楷體" w:eastAsia="標楷體" w:hAnsi="標楷體"/>
                <w:color w:val="FF0000"/>
              </w:rPr>
              <w:t xml:space="preserve"> + </w:t>
            </w:r>
            <w:r w:rsidRPr="002C64E3">
              <w:rPr>
                <w:rFonts w:ascii="標楷體" w:eastAsia="標楷體" w:hAnsi="標楷體" w:hint="eastAsia"/>
                <w:color w:val="FF0000"/>
              </w:rPr>
              <w:t>大銀幕</w:t>
            </w:r>
            <w:r w:rsidRPr="002C64E3">
              <w:rPr>
                <w:rFonts w:ascii="標楷體" w:eastAsia="標楷體" w:hAnsi="標楷體"/>
                <w:color w:val="FF0000"/>
              </w:rPr>
              <w:t xml:space="preserve"> + </w:t>
            </w:r>
            <w:r w:rsidRPr="002C64E3">
              <w:rPr>
                <w:rFonts w:ascii="標楷體" w:eastAsia="標楷體" w:hAnsi="標楷體" w:hint="eastAsia"/>
                <w:color w:val="FF0000"/>
              </w:rPr>
              <w:t>送「人人有獎」抽獎券，全票</w:t>
            </w:r>
            <w:r w:rsidRPr="002C64E3">
              <w:rPr>
                <w:rFonts w:ascii="標楷體" w:eastAsia="標楷體" w:hAnsi="標楷體"/>
                <w:color w:val="FF0000"/>
              </w:rPr>
              <w:t>200</w:t>
            </w:r>
            <w:r w:rsidRPr="002C64E3">
              <w:rPr>
                <w:rFonts w:ascii="標楷體" w:eastAsia="標楷體" w:hAnsi="標楷體" w:hint="eastAsia"/>
                <w:color w:val="FF0000"/>
              </w:rPr>
              <w:t>元、學生</w:t>
            </w:r>
            <w:r w:rsidRPr="002C64E3">
              <w:rPr>
                <w:rFonts w:ascii="標楷體" w:eastAsia="標楷體" w:hAnsi="標楷體"/>
                <w:color w:val="FF0000"/>
              </w:rPr>
              <w:t>170</w:t>
            </w:r>
            <w:r w:rsidRPr="002C64E3">
              <w:rPr>
                <w:rFonts w:ascii="標楷體" w:eastAsia="標楷體" w:hAnsi="標楷體" w:hint="eastAsia"/>
                <w:color w:val="FF0000"/>
              </w:rPr>
              <w:t>元。</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憑</w:t>
            </w:r>
            <w:r w:rsidRPr="002C64E3">
              <w:rPr>
                <w:rFonts w:ascii="標楷體" w:eastAsia="標楷體" w:hAnsi="標楷體"/>
                <w:color w:val="FF0000"/>
              </w:rPr>
              <w:t xml:space="preserve"> LINE Friends</w:t>
            </w:r>
            <w:r w:rsidRPr="002C64E3">
              <w:rPr>
                <w:rFonts w:ascii="標楷體" w:eastAsia="標楷體" w:hAnsi="標楷體" w:hint="eastAsia"/>
                <w:color w:val="FF0000"/>
              </w:rPr>
              <w:t>互動樂園特展</w:t>
            </w:r>
            <w:r w:rsidRPr="002C64E3">
              <w:rPr>
                <w:rFonts w:ascii="標楷體" w:eastAsia="標楷體" w:hAnsi="標楷體"/>
                <w:color w:val="FF0000"/>
              </w:rPr>
              <w:t xml:space="preserve"> </w:t>
            </w:r>
            <w:r w:rsidRPr="002C64E3">
              <w:rPr>
                <w:rFonts w:ascii="標楷體" w:eastAsia="標楷體" w:hAnsi="標楷體" w:hint="eastAsia"/>
                <w:color w:val="FF0000"/>
              </w:rPr>
              <w:t>票根或</w:t>
            </w:r>
            <w:r w:rsidRPr="002C64E3">
              <w:rPr>
                <w:rFonts w:ascii="標楷體" w:eastAsia="標楷體" w:hAnsi="標楷體"/>
                <w:color w:val="FF0000"/>
              </w:rPr>
              <w:t xml:space="preserve"> </w:t>
            </w:r>
            <w:r w:rsidRPr="002C64E3">
              <w:rPr>
                <w:rFonts w:ascii="標楷體" w:eastAsia="標楷體" w:hAnsi="標楷體" w:hint="eastAsia"/>
                <w:color w:val="FF0000"/>
              </w:rPr>
              <w:t>韓國濟州泰迪熊特展</w:t>
            </w:r>
            <w:r w:rsidRPr="002C64E3">
              <w:rPr>
                <w:rFonts w:ascii="標楷體" w:eastAsia="標楷體" w:hAnsi="標楷體"/>
                <w:color w:val="FF0000"/>
              </w:rPr>
              <w:t xml:space="preserve"> </w:t>
            </w:r>
            <w:r w:rsidRPr="002C64E3">
              <w:rPr>
                <w:rFonts w:ascii="標楷體" w:eastAsia="標楷體" w:hAnsi="標楷體" w:hint="eastAsia"/>
                <w:color w:val="FF0000"/>
              </w:rPr>
              <w:t>票根加價購買常設展示廳及電影，可享優惠。</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愛兒故事屋，好視成雙</w:t>
            </w:r>
            <w:r w:rsidRPr="002C64E3">
              <w:rPr>
                <w:rFonts w:ascii="標楷體" w:eastAsia="標楷體" w:hAnsi="標楷體"/>
                <w:color w:val="FF0000"/>
              </w:rPr>
              <w:t xml:space="preserve">— </w:t>
            </w:r>
            <w:r w:rsidRPr="002C64E3">
              <w:rPr>
                <w:rFonts w:ascii="標楷體" w:eastAsia="標楷體" w:hAnsi="標楷體" w:hint="eastAsia"/>
                <w:color w:val="FF0000"/>
              </w:rPr>
              <w:t>「尋找劍獅」</w:t>
            </w:r>
            <w:r w:rsidRPr="002C64E3">
              <w:rPr>
                <w:rFonts w:ascii="標楷體" w:eastAsia="標楷體" w:hAnsi="標楷體"/>
                <w:color w:val="FF0000"/>
              </w:rPr>
              <w:t xml:space="preserve">vs. </w:t>
            </w:r>
            <w:r w:rsidRPr="002C64E3">
              <w:rPr>
                <w:rFonts w:ascii="標楷體" w:eastAsia="標楷體" w:hAnsi="標楷體" w:hint="eastAsia"/>
                <w:color w:val="FF0000"/>
              </w:rPr>
              <w:t>「綠野仙蹤」，</w:t>
            </w:r>
            <w:r w:rsidRPr="002C64E3">
              <w:rPr>
                <w:rFonts w:ascii="標楷體" w:eastAsia="標楷體" w:hAnsi="標楷體"/>
                <w:color w:val="FF0000"/>
              </w:rPr>
              <w:t>1</w:t>
            </w:r>
            <w:r w:rsidRPr="002C64E3">
              <w:rPr>
                <w:rFonts w:ascii="標楷體" w:eastAsia="標楷體" w:hAnsi="標楷體" w:hint="eastAsia"/>
                <w:color w:val="FF0000"/>
              </w:rPr>
              <w:t>片價格看</w:t>
            </w:r>
            <w:r w:rsidRPr="002C64E3">
              <w:rPr>
                <w:rFonts w:ascii="標楷體" w:eastAsia="標楷體" w:hAnsi="標楷體"/>
                <w:color w:val="FF0000"/>
              </w:rPr>
              <w:t>2</w:t>
            </w:r>
            <w:r w:rsidRPr="002C64E3">
              <w:rPr>
                <w:rFonts w:ascii="標楷體" w:eastAsia="標楷體" w:hAnsi="標楷體" w:hint="eastAsia"/>
                <w:color w:val="FF0000"/>
              </w:rPr>
              <w:t>片。</w:t>
            </w:r>
          </w:p>
        </w:tc>
        <w:tc>
          <w:tcPr>
            <w:tcW w:w="2694" w:type="dxa"/>
          </w:tcPr>
          <w:p w:rsidR="00B85137" w:rsidRPr="002C64E3" w:rsidRDefault="00B85137" w:rsidP="00CB4987">
            <w:pPr>
              <w:spacing w:line="320" w:lineRule="exact"/>
              <w:rPr>
                <w:rFonts w:ascii="標楷體" w:eastAsia="標楷體"/>
                <w:color w:val="FF0000"/>
              </w:rPr>
            </w:pPr>
            <w:r w:rsidRPr="002C64E3">
              <w:rPr>
                <w:rFonts w:ascii="標楷體" w:hAnsi="標楷體" w:hint="eastAsia"/>
                <w:color w:val="FF0000"/>
              </w:rPr>
              <w:t>羊羊</w:t>
            </w:r>
            <w:r w:rsidRPr="002C64E3">
              <w:rPr>
                <w:rFonts w:ascii="標楷體" w:hAnsi="標楷體"/>
                <w:color w:val="FF0000"/>
              </w:rPr>
              <w:t>der</w:t>
            </w:r>
            <w:r w:rsidRPr="002C64E3">
              <w:rPr>
                <w:rFonts w:ascii="標楷體" w:hAnsi="標楷體" w:hint="eastAsia"/>
                <w:color w:val="FF0000"/>
              </w:rPr>
              <w:t>意大套票大年初二至大年初五暫不適用，另推出「電影好視成雙」優惠服務蒞館民眾。</w:t>
            </w:r>
          </w:p>
        </w:tc>
      </w:tr>
      <w:tr w:rsidR="00B85137" w:rsidRPr="002C64E3" w:rsidTr="00CB4987">
        <w:tc>
          <w:tcPr>
            <w:tcW w:w="1672" w:type="dxa"/>
          </w:tcPr>
          <w:p w:rsidR="00B85137" w:rsidRPr="002C64E3" w:rsidRDefault="00B85137" w:rsidP="00CB4987">
            <w:pPr>
              <w:spacing w:line="320" w:lineRule="exact"/>
              <w:rPr>
                <w:rFonts w:ascii="標楷體" w:eastAsia="標楷體"/>
                <w:color w:val="FF0000"/>
              </w:rPr>
            </w:pPr>
            <w:r w:rsidRPr="002C64E3">
              <w:rPr>
                <w:rFonts w:ascii="標楷體" w:hAnsi="標楷體" w:hint="eastAsia"/>
                <w:color w:val="FF0000"/>
              </w:rPr>
              <w:t>山羊開泰</w:t>
            </w:r>
          </w:p>
        </w:tc>
        <w:tc>
          <w:tcPr>
            <w:tcW w:w="1838" w:type="dxa"/>
          </w:tcPr>
          <w:p w:rsidR="00B85137" w:rsidRPr="002C64E3" w:rsidRDefault="00B85137" w:rsidP="00CB4987">
            <w:pPr>
              <w:spacing w:line="320" w:lineRule="exact"/>
              <w:rPr>
                <w:rFonts w:ascii="標楷體" w:hAnsi="標楷體"/>
                <w:color w:val="FF0000"/>
              </w:rPr>
            </w:pPr>
            <w:r w:rsidRPr="002C64E3">
              <w:rPr>
                <w:rFonts w:ascii="標楷體" w:hAnsi="標楷體" w:hint="eastAsia"/>
                <w:color w:val="FF0000"/>
              </w:rPr>
              <w:t>春天三月：</w:t>
            </w:r>
            <w:smartTag w:uri="urn:schemas-microsoft-com:office:smarttags" w:element="chsdate">
              <w:smartTagPr>
                <w:attr w:name="IsROCDate" w:val="False"/>
                <w:attr w:name="IsLunarDate" w:val="False"/>
                <w:attr w:name="Day" w:val="1"/>
                <w:attr w:name="Month" w:val="3"/>
                <w:attr w:name="Year" w:val="104"/>
              </w:smartTagPr>
              <w:r w:rsidRPr="002C64E3">
                <w:rPr>
                  <w:rFonts w:ascii="標楷體" w:hAnsi="標楷體"/>
                  <w:color w:val="FF0000"/>
                </w:rPr>
                <w:t>104/3/1</w:t>
              </w:r>
            </w:smartTag>
            <w:r w:rsidRPr="002C64E3">
              <w:rPr>
                <w:rFonts w:ascii="標楷體" w:hAnsi="標楷體"/>
                <w:color w:val="FF0000"/>
              </w:rPr>
              <w:t>- 3/31</w:t>
            </w:r>
          </w:p>
        </w:tc>
        <w:tc>
          <w:tcPr>
            <w:tcW w:w="8505" w:type="dxa"/>
          </w:tcPr>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高通通公仔家族照，拍就逛</w:t>
            </w:r>
            <w:r w:rsidRPr="002C64E3">
              <w:rPr>
                <w:rFonts w:ascii="標楷體" w:eastAsia="標楷體" w:hAnsi="標楷體"/>
                <w:color w:val="FF0000"/>
              </w:rPr>
              <w:t xml:space="preserve"> (3/24</w:t>
            </w:r>
            <w:r w:rsidRPr="002C64E3">
              <w:rPr>
                <w:rFonts w:ascii="標楷體" w:eastAsia="標楷體" w:hAnsi="標楷體" w:hint="eastAsia"/>
                <w:color w:val="FF0000"/>
              </w:rPr>
              <w:t>起</w:t>
            </w:r>
            <w:r w:rsidRPr="002C64E3">
              <w:rPr>
                <w:rFonts w:ascii="標楷體" w:eastAsia="標楷體" w:hAnsi="標楷體"/>
                <w:color w:val="FF0000"/>
              </w:rPr>
              <w:t xml:space="preserve">)— </w:t>
            </w:r>
            <w:r w:rsidRPr="002C64E3">
              <w:rPr>
                <w:rFonts w:ascii="標楷體" w:eastAsia="標楷體" w:hAnsi="標楷體" w:hint="eastAsia"/>
                <w:color w:val="FF0000"/>
              </w:rPr>
              <w:t>合照</w:t>
            </w:r>
            <w:proofErr w:type="spellStart"/>
            <w:r w:rsidRPr="002C64E3">
              <w:rPr>
                <w:rFonts w:ascii="標楷體" w:eastAsia="標楷體" w:hAnsi="標楷體"/>
                <w:color w:val="FF0000"/>
              </w:rPr>
              <w:t>po</w:t>
            </w:r>
            <w:proofErr w:type="spellEnd"/>
            <w:r w:rsidRPr="002C64E3">
              <w:rPr>
                <w:rFonts w:ascii="標楷體" w:eastAsia="標楷體" w:hAnsi="標楷體" w:hint="eastAsia"/>
                <w:color w:val="FF0000"/>
              </w:rPr>
              <w:t>文貼</w:t>
            </w:r>
            <w:r w:rsidRPr="002C64E3">
              <w:rPr>
                <w:rFonts w:ascii="標楷體" w:eastAsia="標楷體" w:hAnsi="標楷體"/>
                <w:color w:val="FF0000"/>
              </w:rPr>
              <w:t>FB</w:t>
            </w:r>
            <w:r w:rsidRPr="002C64E3">
              <w:rPr>
                <w:rFonts w:ascii="標楷體" w:eastAsia="標楷體" w:hAnsi="標楷體" w:hint="eastAsia"/>
                <w:color w:val="FF0000"/>
              </w:rPr>
              <w:t>，即可入館享優惠。</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科學燈謎動動腦</w:t>
            </w:r>
            <w:r w:rsidRPr="002C64E3">
              <w:rPr>
                <w:rFonts w:ascii="標楷體" w:eastAsia="標楷體" w:hAnsi="標楷體"/>
                <w:color w:val="FF0000"/>
              </w:rPr>
              <w:t>—</w:t>
            </w:r>
            <w:r w:rsidRPr="002C64E3">
              <w:rPr>
                <w:rFonts w:ascii="標楷體" w:eastAsia="標楷體" w:hAnsi="標楷體" w:hint="eastAsia"/>
                <w:color w:val="FF0000"/>
              </w:rPr>
              <w:t>元宵節前一週於</w:t>
            </w:r>
            <w:r w:rsidRPr="002C64E3">
              <w:rPr>
                <w:rFonts w:ascii="標楷體" w:eastAsia="標楷體" w:hAnsi="標楷體"/>
                <w:color w:val="FF0000"/>
              </w:rPr>
              <w:t>FB</w:t>
            </w:r>
            <w:r w:rsidRPr="002C64E3">
              <w:rPr>
                <w:rFonts w:ascii="標楷體" w:eastAsia="標楷體" w:hAnsi="標楷體" w:hint="eastAsia"/>
                <w:color w:val="FF0000"/>
              </w:rPr>
              <w:t>辦理「科學燈謎動動腦」，答對送好禮。</w:t>
            </w:r>
          </w:p>
          <w:p w:rsidR="00B85137" w:rsidRPr="002C64E3" w:rsidRDefault="00B85137" w:rsidP="006C0A11">
            <w:pPr>
              <w:pStyle w:val="affe"/>
              <w:numPr>
                <w:ilvl w:val="0"/>
                <w:numId w:val="12"/>
              </w:numPr>
              <w:spacing w:line="320" w:lineRule="exact"/>
              <w:ind w:leftChars="0" w:left="229" w:hanging="229"/>
              <w:rPr>
                <w:rFonts w:ascii="標楷體" w:eastAsia="標楷體" w:hAnsi="標楷體"/>
                <w:color w:val="FF0000"/>
              </w:rPr>
            </w:pPr>
            <w:r w:rsidRPr="002C64E3">
              <w:rPr>
                <w:rFonts w:ascii="標楷體" w:eastAsia="標楷體" w:hAnsi="標楷體" w:hint="eastAsia"/>
                <w:color w:val="FF0000"/>
              </w:rPr>
              <w:t>愛兒故事屋，好視成雙</w:t>
            </w:r>
            <w:r w:rsidRPr="002C64E3">
              <w:rPr>
                <w:rFonts w:ascii="標楷體" w:eastAsia="標楷體" w:hAnsi="標楷體"/>
                <w:color w:val="FF0000"/>
              </w:rPr>
              <w:t xml:space="preserve">— </w:t>
            </w:r>
            <w:r w:rsidRPr="002C64E3">
              <w:rPr>
                <w:rFonts w:ascii="標楷體" w:eastAsia="標楷體" w:hAnsi="標楷體" w:hint="eastAsia"/>
                <w:color w:val="FF0000"/>
              </w:rPr>
              <w:t>「尋找劍獅」</w:t>
            </w:r>
            <w:r w:rsidRPr="002C64E3">
              <w:rPr>
                <w:rFonts w:ascii="標楷體" w:eastAsia="標楷體" w:hAnsi="標楷體"/>
                <w:color w:val="FF0000"/>
              </w:rPr>
              <w:t xml:space="preserve">vs. </w:t>
            </w:r>
            <w:r w:rsidRPr="002C64E3">
              <w:rPr>
                <w:rFonts w:ascii="標楷體" w:eastAsia="標楷體" w:hAnsi="標楷體" w:hint="eastAsia"/>
                <w:color w:val="FF0000"/>
              </w:rPr>
              <w:t>「綠野仙蹤」，</w:t>
            </w:r>
            <w:r w:rsidRPr="002C64E3">
              <w:rPr>
                <w:rFonts w:ascii="標楷體" w:eastAsia="標楷體" w:hAnsi="標楷體"/>
                <w:color w:val="FF0000"/>
              </w:rPr>
              <w:t>1</w:t>
            </w:r>
            <w:r w:rsidRPr="002C64E3">
              <w:rPr>
                <w:rFonts w:ascii="標楷體" w:eastAsia="標楷體" w:hAnsi="標楷體" w:hint="eastAsia"/>
                <w:color w:val="FF0000"/>
              </w:rPr>
              <w:t>片價格看</w:t>
            </w:r>
            <w:r w:rsidRPr="002C64E3">
              <w:rPr>
                <w:rFonts w:ascii="標楷體" w:eastAsia="標楷體" w:hAnsi="標楷體"/>
                <w:color w:val="FF0000"/>
              </w:rPr>
              <w:t>2</w:t>
            </w:r>
            <w:r w:rsidRPr="002C64E3">
              <w:rPr>
                <w:rFonts w:ascii="標楷體" w:eastAsia="標楷體" w:hAnsi="標楷體" w:hint="eastAsia"/>
                <w:color w:val="FF0000"/>
              </w:rPr>
              <w:t>片。</w:t>
            </w:r>
          </w:p>
        </w:tc>
        <w:tc>
          <w:tcPr>
            <w:tcW w:w="2694" w:type="dxa"/>
          </w:tcPr>
          <w:p w:rsidR="00B85137" w:rsidRPr="002C64E3" w:rsidRDefault="00B85137" w:rsidP="00CB4987">
            <w:pPr>
              <w:spacing w:line="320" w:lineRule="exact"/>
              <w:rPr>
                <w:rFonts w:ascii="標楷體" w:eastAsia="標楷體"/>
                <w:color w:val="FF0000"/>
              </w:rPr>
            </w:pPr>
          </w:p>
        </w:tc>
      </w:tr>
    </w:tbl>
    <w:p w:rsidR="00B85137" w:rsidRPr="002C64E3" w:rsidRDefault="00B85137" w:rsidP="006C0A11">
      <w:pPr>
        <w:rPr>
          <w:rFonts w:ascii="標楷體" w:eastAsia="標楷體"/>
          <w:color w:val="FF0000"/>
        </w:rPr>
      </w:pPr>
    </w:p>
    <w:p w:rsidR="00B85137" w:rsidRPr="002C64E3" w:rsidRDefault="00B85137" w:rsidP="006C0A11">
      <w:pPr>
        <w:jc w:val="center"/>
        <w:rPr>
          <w:rFonts w:ascii="標楷體" w:eastAsia="標楷體"/>
          <w:b/>
          <w:color w:val="FF0000"/>
          <w:szCs w:val="28"/>
        </w:rPr>
      </w:pPr>
      <w:r w:rsidRPr="002C64E3">
        <w:rPr>
          <w:rFonts w:ascii="標楷體" w:eastAsia="標楷體"/>
          <w:color w:val="FF0000"/>
        </w:rPr>
        <w:br w:type="page"/>
      </w:r>
      <w:r w:rsidRPr="002C64E3">
        <w:rPr>
          <w:rFonts w:ascii="標楷體" w:hAnsi="標楷體" w:hint="eastAsia"/>
          <w:b/>
          <w:color w:val="FF0000"/>
          <w:szCs w:val="28"/>
        </w:rPr>
        <w:t>國立科學工藝博物館</w:t>
      </w:r>
      <w:r w:rsidRPr="002C64E3">
        <w:rPr>
          <w:rFonts w:ascii="標楷體" w:hAnsi="標楷體"/>
          <w:b/>
          <w:color w:val="FF0000"/>
          <w:szCs w:val="28"/>
        </w:rPr>
        <w:t>-104</w:t>
      </w:r>
      <w:r w:rsidRPr="002C64E3">
        <w:rPr>
          <w:rFonts w:ascii="標楷體" w:hAnsi="標楷體" w:hint="eastAsia"/>
          <w:b/>
          <w:color w:val="FF0000"/>
          <w:szCs w:val="28"/>
        </w:rPr>
        <w:t>年上半年展覽暨其他活動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9"/>
        <w:gridCol w:w="1554"/>
        <w:gridCol w:w="1696"/>
        <w:gridCol w:w="4515"/>
      </w:tblGrid>
      <w:tr w:rsidR="00B85137" w:rsidRPr="002C64E3" w:rsidTr="00CB4987">
        <w:tc>
          <w:tcPr>
            <w:tcW w:w="2925" w:type="dxa"/>
          </w:tcPr>
          <w:p w:rsidR="00B85137" w:rsidRPr="002C64E3" w:rsidRDefault="00B85137" w:rsidP="00CB4987">
            <w:pPr>
              <w:spacing w:line="300" w:lineRule="exact"/>
              <w:jc w:val="center"/>
              <w:rPr>
                <w:rFonts w:ascii="標楷體" w:eastAsia="標楷體"/>
                <w:b/>
                <w:color w:val="FF0000"/>
              </w:rPr>
            </w:pPr>
            <w:r w:rsidRPr="002C64E3">
              <w:rPr>
                <w:rFonts w:ascii="標楷體" w:hAnsi="標楷體" w:hint="eastAsia"/>
                <w:b/>
                <w:color w:val="FF0000"/>
              </w:rPr>
              <w:t>名稱</w:t>
            </w:r>
          </w:p>
        </w:tc>
        <w:tc>
          <w:tcPr>
            <w:tcW w:w="1861" w:type="dxa"/>
          </w:tcPr>
          <w:p w:rsidR="00B85137" w:rsidRPr="002C64E3" w:rsidRDefault="00B85137" w:rsidP="00CB4987">
            <w:pPr>
              <w:spacing w:line="300" w:lineRule="exact"/>
              <w:jc w:val="center"/>
              <w:rPr>
                <w:rFonts w:ascii="標楷體" w:eastAsia="標楷體"/>
                <w:b/>
                <w:color w:val="FF0000"/>
              </w:rPr>
            </w:pPr>
            <w:r w:rsidRPr="002C64E3">
              <w:rPr>
                <w:rFonts w:ascii="標楷體" w:hAnsi="標楷體" w:hint="eastAsia"/>
                <w:b/>
                <w:color w:val="FF0000"/>
              </w:rPr>
              <w:t>時間</w:t>
            </w:r>
          </w:p>
        </w:tc>
        <w:tc>
          <w:tcPr>
            <w:tcW w:w="2410" w:type="dxa"/>
          </w:tcPr>
          <w:p w:rsidR="00B85137" w:rsidRPr="002C64E3" w:rsidRDefault="00B85137" w:rsidP="00CB4987">
            <w:pPr>
              <w:spacing w:line="300" w:lineRule="exact"/>
              <w:jc w:val="center"/>
              <w:rPr>
                <w:rFonts w:ascii="標楷體" w:eastAsia="標楷體"/>
                <w:b/>
                <w:color w:val="FF0000"/>
              </w:rPr>
            </w:pPr>
            <w:r w:rsidRPr="002C64E3">
              <w:rPr>
                <w:rFonts w:ascii="標楷體" w:hAnsi="標楷體" w:hint="eastAsia"/>
                <w:b/>
                <w:color w:val="FF0000"/>
              </w:rPr>
              <w:t>地點</w:t>
            </w:r>
          </w:p>
        </w:tc>
        <w:tc>
          <w:tcPr>
            <w:tcW w:w="7513" w:type="dxa"/>
          </w:tcPr>
          <w:p w:rsidR="00B85137" w:rsidRPr="002C64E3" w:rsidRDefault="00B85137" w:rsidP="00CB4987">
            <w:pPr>
              <w:spacing w:line="300" w:lineRule="exact"/>
              <w:jc w:val="center"/>
              <w:rPr>
                <w:rFonts w:ascii="標楷體" w:eastAsia="標楷體"/>
                <w:b/>
                <w:color w:val="FF0000"/>
              </w:rPr>
            </w:pPr>
            <w:r w:rsidRPr="002C64E3">
              <w:rPr>
                <w:rFonts w:ascii="標楷體" w:hAnsi="標楷體" w:hint="eastAsia"/>
                <w:b/>
                <w:color w:val="FF0000"/>
              </w:rPr>
              <w:t>介紹</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LINE Friends</w:t>
            </w:r>
            <w:r w:rsidRPr="002C64E3">
              <w:rPr>
                <w:rFonts w:ascii="標楷體" w:hAnsi="標楷體" w:hint="eastAsia"/>
                <w:color w:val="FF0000"/>
              </w:rPr>
              <w:t>互動樂園特展</w:t>
            </w:r>
          </w:p>
        </w:tc>
        <w:tc>
          <w:tcPr>
            <w:tcW w:w="1861" w:type="dxa"/>
          </w:tcPr>
          <w:p w:rsidR="00B85137" w:rsidRPr="002C64E3" w:rsidRDefault="00B85137" w:rsidP="00CB4987">
            <w:pPr>
              <w:spacing w:line="300" w:lineRule="exact"/>
              <w:rPr>
                <w:rFonts w:ascii="標楷體" w:hAnsi="標楷體"/>
                <w:color w:val="FF0000"/>
              </w:rPr>
            </w:pPr>
            <w:r w:rsidRPr="002C64E3">
              <w:rPr>
                <w:rFonts w:ascii="標楷體" w:hAnsi="標楷體" w:hint="eastAsia"/>
                <w:color w:val="FF0000"/>
              </w:rPr>
              <w:t>展期至</w:t>
            </w:r>
            <w:smartTag w:uri="urn:schemas-microsoft-com:office:smarttags" w:element="chsdate">
              <w:smartTagPr>
                <w:attr w:name="IsROCDate" w:val="False"/>
                <w:attr w:name="IsLunarDate" w:val="False"/>
                <w:attr w:name="Day" w:val="1"/>
                <w:attr w:name="Month" w:val="3"/>
                <w:attr w:name="Year" w:val="104"/>
              </w:smartTagPr>
              <w:r w:rsidRPr="002C64E3">
                <w:rPr>
                  <w:rFonts w:ascii="標楷體" w:hAnsi="標楷體"/>
                  <w:color w:val="FF0000"/>
                </w:rPr>
                <w:t>104/3/1</w:t>
              </w:r>
            </w:smartTag>
          </w:p>
        </w:tc>
        <w:tc>
          <w:tcPr>
            <w:tcW w:w="2410" w:type="dxa"/>
          </w:tcPr>
          <w:p w:rsidR="00B85137" w:rsidRPr="002C64E3" w:rsidRDefault="00B85137" w:rsidP="00CB4987">
            <w:pPr>
              <w:spacing w:line="300" w:lineRule="exact"/>
              <w:rPr>
                <w:rFonts w:ascii="標楷體" w:eastAsia="標楷體"/>
                <w:color w:val="FF0000"/>
              </w:rPr>
            </w:pPr>
            <w:smartTag w:uri="urn:schemas-microsoft-com:office:smarttags" w:element="chmetcnv">
              <w:smartTagPr>
                <w:attr w:name="TCSC" w:val="0"/>
                <w:attr w:name="NumberType" w:val="1"/>
                <w:attr w:name="Negative" w:val="False"/>
                <w:attr w:name="HasSpace" w:val="False"/>
                <w:attr w:name="SourceValue" w:val="2"/>
                <w:attr w:name="UnitName" w:val="F"/>
              </w:smartTagPr>
              <w:r w:rsidRPr="002C64E3">
                <w:rPr>
                  <w:rFonts w:ascii="標楷體" w:hAnsi="標楷體"/>
                  <w:color w:val="FF0000"/>
                </w:rPr>
                <w:t>2F</w:t>
              </w:r>
            </w:smartTag>
            <w:r w:rsidRPr="002C64E3">
              <w:rPr>
                <w:rFonts w:ascii="標楷體" w:hAnsi="標楷體" w:hint="eastAsia"/>
                <w:color w:val="FF0000"/>
              </w:rPr>
              <w:t>第</w:t>
            </w:r>
            <w:smartTag w:uri="urn:schemas-microsoft-com:office:smarttags" w:element="chsdate">
              <w:smartTagPr>
                <w:attr w:name="IsROCDate" w:val="False"/>
                <w:attr w:name="IsLunarDate" w:val="False"/>
                <w:attr w:name="Day" w:val="3"/>
                <w:attr w:name="Month" w:val="2"/>
                <w:attr w:name="Year" w:val="2001"/>
              </w:smartTagPr>
              <w:r w:rsidRPr="002C64E3">
                <w:rPr>
                  <w:rFonts w:ascii="標楷體" w:hAnsi="標楷體"/>
                  <w:color w:val="FF0000"/>
                </w:rPr>
                <w:t>1/2/3</w:t>
              </w:r>
            </w:smartTag>
            <w:r w:rsidRPr="002C64E3">
              <w:rPr>
                <w:rFonts w:ascii="標楷體" w:hAnsi="標楷體" w:hint="eastAsia"/>
                <w:color w:val="FF0000"/>
              </w:rPr>
              <w:t>特展廳</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熊大、兔兔、饅頭人、詹姆士等原型公仔，經過此區一定要停留一下，盡情和他們拍張照片。</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韓國濟州泰迪熊特展</w:t>
            </w:r>
          </w:p>
        </w:tc>
        <w:tc>
          <w:tcPr>
            <w:tcW w:w="1861" w:type="dxa"/>
          </w:tcPr>
          <w:p w:rsidR="00B85137" w:rsidRPr="002C64E3" w:rsidRDefault="00B85137" w:rsidP="00CB4987">
            <w:pPr>
              <w:spacing w:line="300" w:lineRule="exact"/>
              <w:rPr>
                <w:rFonts w:ascii="標楷體" w:hAnsi="標楷體"/>
                <w:color w:val="FF0000"/>
              </w:rPr>
            </w:pPr>
            <w:r w:rsidRPr="002C64E3">
              <w:rPr>
                <w:rFonts w:ascii="標楷體" w:hAnsi="標楷體" w:hint="eastAsia"/>
                <w:color w:val="FF0000"/>
              </w:rPr>
              <w:t>展期至</w:t>
            </w:r>
            <w:smartTag w:uri="urn:schemas-microsoft-com:office:smarttags" w:element="chsdate">
              <w:smartTagPr>
                <w:attr w:name="IsROCDate" w:val="False"/>
                <w:attr w:name="IsLunarDate" w:val="False"/>
                <w:attr w:name="Day" w:val="1"/>
                <w:attr w:name="Month" w:val="3"/>
                <w:attr w:name="Year" w:val="104"/>
              </w:smartTagPr>
              <w:r w:rsidRPr="002C64E3">
                <w:rPr>
                  <w:rFonts w:ascii="標楷體" w:hAnsi="標楷體"/>
                  <w:color w:val="FF0000"/>
                </w:rPr>
                <w:t>104/3/1</w:t>
              </w:r>
            </w:smartTag>
          </w:p>
        </w:tc>
        <w:tc>
          <w:tcPr>
            <w:tcW w:w="2410"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B</w:t>
            </w:r>
            <w:smartTag w:uri="urn:schemas-microsoft-com:office:smarttags" w:element="chmetcnv">
              <w:smartTagPr>
                <w:attr w:name="TCSC" w:val="0"/>
                <w:attr w:name="NumberType" w:val="1"/>
                <w:attr w:name="Negative" w:val="False"/>
                <w:attr w:name="HasSpace" w:val="False"/>
                <w:attr w:name="SourceValue" w:val="1"/>
                <w:attr w:name="UnitName" w:val="F"/>
              </w:smartTagPr>
              <w:r w:rsidRPr="002C64E3">
                <w:rPr>
                  <w:rFonts w:ascii="標楷體" w:hAnsi="標楷體"/>
                  <w:color w:val="FF0000"/>
                </w:rPr>
                <w:t>1F</w:t>
              </w:r>
            </w:smartTag>
            <w:r w:rsidRPr="002C64E3">
              <w:rPr>
                <w:rFonts w:ascii="標楷體" w:hAnsi="標楷體" w:hint="eastAsia"/>
                <w:color w:val="FF0000"/>
              </w:rPr>
              <w:t>第</w:t>
            </w:r>
            <w:r w:rsidRPr="002C64E3">
              <w:rPr>
                <w:rFonts w:ascii="標楷體" w:hAnsi="標楷體"/>
                <w:color w:val="FF0000"/>
              </w:rPr>
              <w:t>4/5</w:t>
            </w:r>
            <w:r w:rsidRPr="002C64E3">
              <w:rPr>
                <w:rFonts w:ascii="標楷體" w:hAnsi="標楷體" w:hint="eastAsia"/>
                <w:color w:val="FF0000"/>
              </w:rPr>
              <w:t>特展廳</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世界參觀瀏覽量最大的韓國濟州泰迪熊博物館，收藏</w:t>
            </w:r>
            <w:r w:rsidRPr="002C64E3">
              <w:rPr>
                <w:rFonts w:ascii="標楷體" w:hAnsi="標楷體"/>
                <w:color w:val="FF0000"/>
              </w:rPr>
              <w:t>100</w:t>
            </w:r>
            <w:r w:rsidRPr="002C64E3">
              <w:rPr>
                <w:rFonts w:ascii="標楷體" w:hAnsi="標楷體" w:hint="eastAsia"/>
                <w:color w:val="FF0000"/>
              </w:rPr>
              <w:t>多年來世界各地知名的古董泰迪熊終於來科工館了，準備迎接這股暖暖旋風吧</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「衣技織長」常設展示廳</w:t>
            </w:r>
          </w:p>
        </w:tc>
        <w:tc>
          <w:tcPr>
            <w:tcW w:w="1861"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即日起</w:t>
            </w:r>
          </w:p>
        </w:tc>
        <w:tc>
          <w:tcPr>
            <w:tcW w:w="2410" w:type="dxa"/>
          </w:tcPr>
          <w:p w:rsidR="00B85137" w:rsidRPr="002C64E3" w:rsidRDefault="00B85137" w:rsidP="00CB4987">
            <w:pPr>
              <w:spacing w:line="300" w:lineRule="exact"/>
              <w:rPr>
                <w:rFonts w:ascii="標楷體" w:eastAsia="標楷體"/>
                <w:color w:val="FF0000"/>
              </w:rPr>
            </w:pPr>
            <w:smartTag w:uri="urn:schemas-microsoft-com:office:smarttags" w:element="chmetcnv">
              <w:smartTagPr>
                <w:attr w:name="TCSC" w:val="0"/>
                <w:attr w:name="NumberType" w:val="1"/>
                <w:attr w:name="Negative" w:val="False"/>
                <w:attr w:name="HasSpace" w:val="False"/>
                <w:attr w:name="SourceValue" w:val="4"/>
                <w:attr w:name="UnitName" w:val="F"/>
              </w:smartTagPr>
              <w:r w:rsidRPr="002C64E3">
                <w:rPr>
                  <w:rFonts w:ascii="標楷體" w:hAnsi="標楷體"/>
                  <w:color w:val="FF0000"/>
                </w:rPr>
                <w:t>4F</w:t>
              </w:r>
            </w:smartTag>
            <w:r w:rsidRPr="002C64E3">
              <w:rPr>
                <w:rFonts w:ascii="標楷體" w:hAnsi="標楷體" w:hint="eastAsia"/>
                <w:color w:val="FF0000"/>
              </w:rPr>
              <w:t>圓形館衣技織長展示廳</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以臺灣百年來服裝演進歷史與當代的生活樣貌為主軸，同時介紹紡織與布料科技相關發展知識，期望透過服裝的材料科技發展結合生活所需的面向。</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「報告！發明怎麼一回事」特展</w:t>
            </w:r>
          </w:p>
        </w:tc>
        <w:tc>
          <w:tcPr>
            <w:tcW w:w="1861" w:type="dxa"/>
          </w:tcPr>
          <w:p w:rsidR="00B85137" w:rsidRPr="002C64E3" w:rsidRDefault="00B85137" w:rsidP="00CB4987">
            <w:pPr>
              <w:spacing w:line="300" w:lineRule="exact"/>
              <w:rPr>
                <w:rFonts w:ascii="標楷體" w:hAnsi="標楷體"/>
                <w:color w:val="FF0000"/>
              </w:rPr>
            </w:pPr>
            <w:smartTag w:uri="urn:schemas-microsoft-com:office:smarttags" w:element="chsdate">
              <w:smartTagPr>
                <w:attr w:name="IsROCDate" w:val="False"/>
                <w:attr w:name="IsLunarDate" w:val="False"/>
                <w:attr w:name="Day" w:val="30"/>
                <w:attr w:name="Month" w:val="1"/>
                <w:attr w:name="Year" w:val="104"/>
              </w:smartTagPr>
              <w:r w:rsidRPr="002C64E3">
                <w:rPr>
                  <w:rFonts w:ascii="標楷體" w:hAnsi="標楷體"/>
                  <w:color w:val="FF0000"/>
                </w:rPr>
                <w:t>104/1/30</w:t>
              </w:r>
            </w:smartTag>
            <w:r w:rsidRPr="002C64E3">
              <w:rPr>
                <w:rFonts w:ascii="標楷體" w:hAnsi="標楷體"/>
                <w:color w:val="FF0000"/>
              </w:rPr>
              <w:t xml:space="preserve"> - 5/10</w:t>
            </w:r>
          </w:p>
        </w:tc>
        <w:tc>
          <w:tcPr>
            <w:tcW w:w="2410" w:type="dxa"/>
          </w:tcPr>
          <w:p w:rsidR="00B85137" w:rsidRPr="002C64E3" w:rsidRDefault="00B85137" w:rsidP="00CB4987">
            <w:pPr>
              <w:spacing w:line="300" w:lineRule="exact"/>
              <w:rPr>
                <w:rFonts w:ascii="標楷體" w:eastAsia="標楷體"/>
                <w:color w:val="FF0000"/>
              </w:rPr>
            </w:pPr>
            <w:smartTag w:uri="urn:schemas-microsoft-com:office:smarttags" w:element="chmetcnv">
              <w:smartTagPr>
                <w:attr w:name="TCSC" w:val="0"/>
                <w:attr w:name="NumberType" w:val="1"/>
                <w:attr w:name="Negative" w:val="False"/>
                <w:attr w:name="HasSpace" w:val="False"/>
                <w:attr w:name="SourceValue" w:val="2"/>
                <w:attr w:name="UnitName" w:val="F"/>
              </w:smartTagPr>
              <w:r w:rsidRPr="002C64E3">
                <w:rPr>
                  <w:rFonts w:ascii="標楷體" w:hAnsi="標楷體"/>
                  <w:color w:val="FF0000"/>
                </w:rPr>
                <w:t>2F</w:t>
              </w:r>
            </w:smartTag>
            <w:r w:rsidRPr="002C64E3">
              <w:rPr>
                <w:rFonts w:ascii="標楷體" w:hAnsi="標楷體" w:hint="eastAsia"/>
                <w:color w:val="FF0000"/>
              </w:rPr>
              <w:t>三方館特展廳</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讓讀者從自身的生活環境去理解「一日之所需，百工斯為備」，「前人種樹，後人乘涼」的幸福與便利。</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水中巧匠的多彩風姿－觀賞蝦特展</w:t>
            </w:r>
          </w:p>
        </w:tc>
        <w:tc>
          <w:tcPr>
            <w:tcW w:w="1861" w:type="dxa"/>
          </w:tcPr>
          <w:p w:rsidR="00B85137" w:rsidRPr="002C64E3" w:rsidRDefault="00B85137" w:rsidP="00CB4987">
            <w:pPr>
              <w:spacing w:line="300" w:lineRule="exact"/>
              <w:rPr>
                <w:rFonts w:ascii="標楷體" w:hAnsi="標楷體"/>
                <w:color w:val="FF0000"/>
              </w:rPr>
            </w:pPr>
            <w:smartTag w:uri="urn:schemas-microsoft-com:office:smarttags" w:element="chsdate">
              <w:smartTagPr>
                <w:attr w:name="IsROCDate" w:val="False"/>
                <w:attr w:name="IsLunarDate" w:val="False"/>
                <w:attr w:name="Day" w:val="16"/>
                <w:attr w:name="Month" w:val="1"/>
                <w:attr w:name="Year" w:val="104"/>
              </w:smartTagPr>
              <w:r w:rsidRPr="002C64E3">
                <w:rPr>
                  <w:rFonts w:ascii="標楷體" w:hAnsi="標楷體"/>
                  <w:color w:val="FF0000"/>
                </w:rPr>
                <w:t>104/1/16</w:t>
              </w:r>
            </w:smartTag>
            <w:r w:rsidRPr="002C64E3">
              <w:rPr>
                <w:rFonts w:ascii="標楷體" w:hAnsi="標楷體"/>
                <w:color w:val="FF0000"/>
              </w:rPr>
              <w:t xml:space="preserve"> - 3/8</w:t>
            </w:r>
          </w:p>
        </w:tc>
        <w:tc>
          <w:tcPr>
            <w:tcW w:w="2410" w:type="dxa"/>
          </w:tcPr>
          <w:p w:rsidR="00B85137" w:rsidRPr="002C64E3" w:rsidRDefault="00B85137" w:rsidP="00CB4987">
            <w:pPr>
              <w:spacing w:line="300" w:lineRule="exact"/>
              <w:rPr>
                <w:rFonts w:ascii="標楷體" w:eastAsia="標楷體"/>
                <w:color w:val="FF0000"/>
              </w:rPr>
            </w:pPr>
            <w:smartTag w:uri="urn:schemas-microsoft-com:office:smarttags" w:element="chmetcnv">
              <w:smartTagPr>
                <w:attr w:name="TCSC" w:val="0"/>
                <w:attr w:name="NumberType" w:val="1"/>
                <w:attr w:name="Negative" w:val="False"/>
                <w:attr w:name="HasSpace" w:val="False"/>
                <w:attr w:name="SourceValue" w:val="4"/>
                <w:attr w:name="UnitName" w:val="F"/>
              </w:smartTagPr>
              <w:r w:rsidRPr="002C64E3">
                <w:rPr>
                  <w:rFonts w:ascii="標楷體" w:hAnsi="標楷體"/>
                  <w:color w:val="FF0000"/>
                </w:rPr>
                <w:t>4F</w:t>
              </w:r>
            </w:smartTag>
            <w:r w:rsidRPr="002C64E3">
              <w:rPr>
                <w:rFonts w:ascii="標楷體" w:hAnsi="標楷體" w:hint="eastAsia"/>
                <w:color w:val="FF0000"/>
              </w:rPr>
              <w:t>三方館生物科技廳</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展示台灣福蝦實業股份有限公司研發培育的米蝦及水晶蝦品種相關生物科技知識。</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3D</w:t>
            </w:r>
            <w:r w:rsidRPr="002C64E3">
              <w:rPr>
                <w:rFonts w:ascii="標楷體" w:hAnsi="標楷體" w:hint="eastAsia"/>
                <w:color w:val="FF0000"/>
              </w:rPr>
              <w:t>電影</w:t>
            </w:r>
            <w:r w:rsidRPr="002C64E3">
              <w:rPr>
                <w:rFonts w:ascii="標楷體" w:eastAsia="標楷體"/>
                <w:color w:val="FF0000"/>
              </w:rPr>
              <w:t>-</w:t>
            </w:r>
            <w:r w:rsidRPr="002C64E3">
              <w:rPr>
                <w:rFonts w:ascii="標楷體" w:hAnsi="標楷體" w:hint="eastAsia"/>
                <w:color w:val="FF0000"/>
              </w:rPr>
              <w:t>薩里拉傳奇</w:t>
            </w:r>
          </w:p>
        </w:tc>
        <w:tc>
          <w:tcPr>
            <w:tcW w:w="1861" w:type="dxa"/>
          </w:tcPr>
          <w:p w:rsidR="00B85137" w:rsidRPr="002C64E3" w:rsidRDefault="00B85137" w:rsidP="00CB4987">
            <w:pPr>
              <w:spacing w:line="300" w:lineRule="exact"/>
              <w:rPr>
                <w:rFonts w:ascii="標楷體" w:hAnsi="標楷體"/>
                <w:color w:val="FF0000"/>
              </w:rPr>
            </w:pPr>
            <w:smartTag w:uri="urn:schemas-microsoft-com:office:smarttags" w:element="chsdate">
              <w:smartTagPr>
                <w:attr w:name="IsROCDate" w:val="False"/>
                <w:attr w:name="IsLunarDate" w:val="False"/>
                <w:attr w:name="Day" w:val="1"/>
                <w:attr w:name="Month" w:val="1"/>
                <w:attr w:name="Year" w:val="104"/>
              </w:smartTagPr>
              <w:r w:rsidRPr="002C64E3">
                <w:rPr>
                  <w:rFonts w:ascii="標楷體" w:hAnsi="標楷體"/>
                  <w:color w:val="FF0000"/>
                </w:rPr>
                <w:t>104/1/1</w:t>
              </w:r>
            </w:smartTag>
            <w:r w:rsidRPr="002C64E3">
              <w:rPr>
                <w:rFonts w:ascii="標楷體" w:hAnsi="標楷體"/>
                <w:color w:val="FF0000"/>
              </w:rPr>
              <w:t xml:space="preserve"> -6/30</w:t>
            </w:r>
          </w:p>
        </w:tc>
        <w:tc>
          <w:tcPr>
            <w:tcW w:w="2410"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B</w:t>
            </w:r>
            <w:smartTag w:uri="urn:schemas-microsoft-com:office:smarttags" w:element="chmetcnv">
              <w:smartTagPr>
                <w:attr w:name="TCSC" w:val="0"/>
                <w:attr w:name="NumberType" w:val="1"/>
                <w:attr w:name="Negative" w:val="False"/>
                <w:attr w:name="HasSpace" w:val="False"/>
                <w:attr w:name="SourceValue" w:val="1"/>
                <w:attr w:name="UnitName" w:val="F"/>
              </w:smartTagPr>
              <w:r w:rsidRPr="002C64E3">
                <w:rPr>
                  <w:rFonts w:ascii="標楷體" w:hAnsi="標楷體"/>
                  <w:color w:val="FF0000"/>
                </w:rPr>
                <w:t>1F</w:t>
              </w:r>
            </w:smartTag>
            <w:r w:rsidRPr="002C64E3">
              <w:rPr>
                <w:rFonts w:ascii="標楷體" w:hAnsi="標楷體" w:hint="eastAsia"/>
                <w:color w:val="FF0000"/>
              </w:rPr>
              <w:t>立體電影院</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三個年輕的伊努特族人他們開始了他們的旅程去尋找一塊樂土，希望能拯救他們的族群免於飢荒事，本片以充滿幽默，動作與冒險精神，探索普世主題並挑戰所處時代的傳統，這也是一個勝利，自我實現，並充滿希望的故事。</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3D</w:t>
            </w:r>
            <w:r w:rsidRPr="002C64E3">
              <w:rPr>
                <w:rFonts w:ascii="標楷體" w:hAnsi="標楷體" w:hint="eastAsia"/>
                <w:color w:val="FF0000"/>
              </w:rPr>
              <w:t>電影</w:t>
            </w:r>
            <w:r w:rsidRPr="002C64E3">
              <w:rPr>
                <w:rFonts w:ascii="標楷體" w:eastAsia="標楷體"/>
                <w:color w:val="FF0000"/>
              </w:rPr>
              <w:t>-</w:t>
            </w:r>
            <w:r w:rsidRPr="002C64E3">
              <w:rPr>
                <w:rFonts w:ascii="標楷體" w:hAnsi="標楷體" w:hint="eastAsia"/>
                <w:color w:val="FF0000"/>
              </w:rPr>
              <w:t>看不見的神秘世界</w:t>
            </w:r>
          </w:p>
        </w:tc>
        <w:tc>
          <w:tcPr>
            <w:tcW w:w="1861" w:type="dxa"/>
          </w:tcPr>
          <w:p w:rsidR="00B85137" w:rsidRPr="002C64E3" w:rsidRDefault="00B85137" w:rsidP="00CB4987">
            <w:pPr>
              <w:spacing w:line="300" w:lineRule="exact"/>
              <w:rPr>
                <w:rFonts w:ascii="標楷體" w:hAnsi="標楷體"/>
                <w:color w:val="FF0000"/>
              </w:rPr>
            </w:pPr>
            <w:smartTag w:uri="urn:schemas-microsoft-com:office:smarttags" w:element="chsdate">
              <w:smartTagPr>
                <w:attr w:name="IsROCDate" w:val="False"/>
                <w:attr w:name="IsLunarDate" w:val="False"/>
                <w:attr w:name="Day" w:val="1"/>
                <w:attr w:name="Month" w:val="1"/>
                <w:attr w:name="Year" w:val="104"/>
              </w:smartTagPr>
              <w:r w:rsidRPr="002C64E3">
                <w:rPr>
                  <w:rFonts w:ascii="標楷體" w:hAnsi="標楷體"/>
                  <w:color w:val="FF0000"/>
                </w:rPr>
                <w:t>104/1/1</w:t>
              </w:r>
            </w:smartTag>
            <w:r w:rsidRPr="002C64E3">
              <w:rPr>
                <w:rFonts w:ascii="標楷體" w:hAnsi="標楷體"/>
                <w:color w:val="FF0000"/>
              </w:rPr>
              <w:t xml:space="preserve"> -6/30</w:t>
            </w:r>
          </w:p>
        </w:tc>
        <w:tc>
          <w:tcPr>
            <w:tcW w:w="2410"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B</w:t>
            </w:r>
            <w:smartTag w:uri="urn:schemas-microsoft-com:office:smarttags" w:element="chmetcnv">
              <w:smartTagPr>
                <w:attr w:name="TCSC" w:val="0"/>
                <w:attr w:name="NumberType" w:val="1"/>
                <w:attr w:name="Negative" w:val="False"/>
                <w:attr w:name="HasSpace" w:val="False"/>
                <w:attr w:name="SourceValue" w:val="1"/>
                <w:attr w:name="UnitName" w:val="F"/>
              </w:smartTagPr>
              <w:r w:rsidRPr="002C64E3">
                <w:rPr>
                  <w:rFonts w:ascii="標楷體" w:hAnsi="標楷體"/>
                  <w:color w:val="FF0000"/>
                </w:rPr>
                <w:t>1F</w:t>
              </w:r>
            </w:smartTag>
            <w:r w:rsidRPr="002C64E3">
              <w:rPr>
                <w:rFonts w:ascii="標楷體" w:hAnsi="標楷體" w:hint="eastAsia"/>
                <w:color w:val="FF0000"/>
              </w:rPr>
              <w:t>立體電影院</w:t>
            </w: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我們看見蜜蜂採花蜜，卻看不見蜜蜂是透過花朵上的「紫外線」找到花粉；我們看見蚊子叮咬在我們的皮膚上，卻看不見蚊子是透過「紅外線」發現我們的身體哪裡溫度最高、血液最多…我們以為「看見」了，但事實上，人類的生活被許多不可見的事物包圍著。</w:t>
            </w:r>
          </w:p>
        </w:tc>
      </w:tr>
      <w:tr w:rsidR="00B85137" w:rsidRPr="002C64E3" w:rsidTr="00CB4987">
        <w:tc>
          <w:tcPr>
            <w:tcW w:w="2925"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點燈傳愛之旅</w:t>
            </w:r>
          </w:p>
        </w:tc>
        <w:tc>
          <w:tcPr>
            <w:tcW w:w="1861" w:type="dxa"/>
          </w:tcPr>
          <w:p w:rsidR="00B85137" w:rsidRPr="002C64E3" w:rsidRDefault="00B85137" w:rsidP="00CB4987">
            <w:pPr>
              <w:spacing w:line="300" w:lineRule="exact"/>
              <w:rPr>
                <w:rFonts w:ascii="標楷體" w:eastAsia="標楷體"/>
                <w:color w:val="FF0000"/>
              </w:rPr>
            </w:pPr>
            <w:r w:rsidRPr="002C64E3">
              <w:rPr>
                <w:rFonts w:ascii="標楷體" w:hAnsi="標楷體"/>
                <w:color w:val="FF0000"/>
              </w:rPr>
              <w:t>104</w:t>
            </w:r>
            <w:r w:rsidRPr="002C64E3">
              <w:rPr>
                <w:rFonts w:ascii="標楷體" w:hAnsi="標楷體" w:hint="eastAsia"/>
                <w:color w:val="FF0000"/>
              </w:rPr>
              <w:t>年度計畫擬另案發函</w:t>
            </w:r>
          </w:p>
        </w:tc>
        <w:tc>
          <w:tcPr>
            <w:tcW w:w="2410" w:type="dxa"/>
          </w:tcPr>
          <w:p w:rsidR="00B85137" w:rsidRPr="002C64E3" w:rsidRDefault="00B85137" w:rsidP="00CB4987">
            <w:pPr>
              <w:spacing w:line="300" w:lineRule="exact"/>
              <w:rPr>
                <w:rFonts w:ascii="標楷體" w:eastAsia="標楷體"/>
                <w:color w:val="FF0000"/>
              </w:rPr>
            </w:pPr>
          </w:p>
        </w:tc>
        <w:tc>
          <w:tcPr>
            <w:tcW w:w="7513" w:type="dxa"/>
          </w:tcPr>
          <w:p w:rsidR="00B85137" w:rsidRPr="002C64E3" w:rsidRDefault="00B85137" w:rsidP="00CB4987">
            <w:pPr>
              <w:spacing w:line="300" w:lineRule="exact"/>
              <w:rPr>
                <w:rFonts w:ascii="標楷體" w:eastAsia="標楷體"/>
                <w:color w:val="FF0000"/>
              </w:rPr>
            </w:pPr>
            <w:r w:rsidRPr="002C64E3">
              <w:rPr>
                <w:rFonts w:ascii="標楷體" w:hAnsi="標楷體" w:hint="eastAsia"/>
                <w:color w:val="FF0000"/>
              </w:rPr>
              <w:t>為了縮短貧富差距，落實推展科學教育，扶助經濟弱勢學生到館參觀，鼓勵善用社會教育資源，增進學校教學之實際成效，進一步促進博物館、社會資源與學校教育結合，藉活動之推廣，改善經濟弱勢家庭子女學習環境不利的條件，共同提供學生戶外教學場域。</w:t>
            </w:r>
          </w:p>
        </w:tc>
      </w:tr>
    </w:tbl>
    <w:p w:rsidR="00B85137" w:rsidRPr="002C64E3" w:rsidRDefault="00B85137" w:rsidP="006C0A11">
      <w:pPr>
        <w:adjustRightInd w:val="0"/>
        <w:snapToGrid w:val="0"/>
        <w:jc w:val="center"/>
        <w:rPr>
          <w:color w:val="FF0000"/>
          <w:szCs w:val="28"/>
        </w:rPr>
      </w:pPr>
      <w:r w:rsidRPr="002C64E3">
        <w:rPr>
          <w:rFonts w:ascii="標楷體" w:eastAsia="標楷體"/>
          <w:b/>
          <w:bCs/>
          <w:color w:val="FF0000"/>
          <w:szCs w:val="28"/>
          <w:bdr w:val="single" w:sz="4" w:space="0" w:color="auto"/>
        </w:rPr>
        <w:br w:type="page"/>
      </w:r>
      <w:r w:rsidRPr="002C64E3">
        <w:rPr>
          <w:rFonts w:hAnsi="標楷體" w:hint="eastAsia"/>
          <w:color w:val="FF0000"/>
          <w:szCs w:val="28"/>
        </w:rPr>
        <w:t>國立科學工藝博物館</w:t>
      </w:r>
    </w:p>
    <w:p w:rsidR="00B85137" w:rsidRPr="002C64E3" w:rsidRDefault="00B85137" w:rsidP="006C0A11">
      <w:pPr>
        <w:adjustRightInd w:val="0"/>
        <w:snapToGrid w:val="0"/>
        <w:jc w:val="center"/>
        <w:rPr>
          <w:color w:val="FF0000"/>
          <w:szCs w:val="28"/>
        </w:rPr>
      </w:pPr>
      <w:r w:rsidRPr="002C64E3">
        <w:rPr>
          <w:color w:val="FF0000"/>
          <w:szCs w:val="28"/>
        </w:rPr>
        <w:t>2015</w:t>
      </w:r>
      <w:r w:rsidRPr="002C64E3">
        <w:rPr>
          <w:rFonts w:hAnsi="標楷體" w:hint="eastAsia"/>
          <w:color w:val="FF0000"/>
          <w:szCs w:val="28"/>
        </w:rPr>
        <w:t>歡樂科學年</w:t>
      </w:r>
      <w:r w:rsidRPr="002C64E3">
        <w:rPr>
          <w:color w:val="FF0000"/>
          <w:szCs w:val="28"/>
        </w:rPr>
        <w:t>–</w:t>
      </w:r>
      <w:r w:rsidRPr="002C64E3">
        <w:rPr>
          <w:rFonts w:hAnsi="標楷體" w:hint="eastAsia"/>
          <w:color w:val="FF0000"/>
          <w:szCs w:val="28"/>
        </w:rPr>
        <w:t>科教活動介紹</w:t>
      </w:r>
    </w:p>
    <w:tbl>
      <w:tblPr>
        <w:tblW w:w="9725" w:type="dxa"/>
        <w:tblInd w:w="23" w:type="dxa"/>
        <w:tblCellMar>
          <w:left w:w="28" w:type="dxa"/>
          <w:right w:w="28" w:type="dxa"/>
        </w:tblCellMar>
        <w:tblLook w:val="00A0"/>
      </w:tblPr>
      <w:tblGrid>
        <w:gridCol w:w="605"/>
        <w:gridCol w:w="1200"/>
        <w:gridCol w:w="1080"/>
        <w:gridCol w:w="1080"/>
        <w:gridCol w:w="1260"/>
        <w:gridCol w:w="1620"/>
        <w:gridCol w:w="2880"/>
      </w:tblGrid>
      <w:tr w:rsidR="00B85137" w:rsidRPr="002C64E3" w:rsidTr="00CB4987">
        <w:trPr>
          <w:trHeight w:val="465"/>
          <w:tblHeader/>
        </w:trPr>
        <w:tc>
          <w:tcPr>
            <w:tcW w:w="605"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b/>
                <w:bCs/>
                <w:color w:val="FF0000"/>
                <w:kern w:val="0"/>
              </w:rPr>
            </w:pPr>
            <w:r w:rsidRPr="002C64E3">
              <w:rPr>
                <w:rFonts w:hAnsi="標楷體" w:hint="eastAsia"/>
                <w:b/>
                <w:bCs/>
                <w:color w:val="FF0000"/>
                <w:kern w:val="0"/>
              </w:rPr>
              <w:t>類別</w:t>
            </w:r>
          </w:p>
        </w:tc>
        <w:tc>
          <w:tcPr>
            <w:tcW w:w="120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b/>
                <w:color w:val="FF0000"/>
                <w:kern w:val="0"/>
              </w:rPr>
            </w:pPr>
            <w:r w:rsidRPr="002C64E3">
              <w:rPr>
                <w:rFonts w:hAnsi="標楷體" w:hint="eastAsia"/>
                <w:b/>
                <w:color w:val="FF0000"/>
                <w:kern w:val="0"/>
              </w:rPr>
              <w:t>活動名稱</w:t>
            </w:r>
          </w:p>
        </w:tc>
        <w:tc>
          <w:tcPr>
            <w:tcW w:w="108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b/>
                <w:bCs/>
                <w:color w:val="FF0000"/>
                <w:kern w:val="0"/>
              </w:rPr>
            </w:pPr>
            <w:r w:rsidRPr="002C64E3">
              <w:rPr>
                <w:rFonts w:hAnsi="標楷體" w:hint="eastAsia"/>
                <w:b/>
                <w:bCs/>
                <w:color w:val="FF0000"/>
                <w:kern w:val="0"/>
              </w:rPr>
              <w:t>招生對象</w:t>
            </w:r>
          </w:p>
        </w:tc>
        <w:tc>
          <w:tcPr>
            <w:tcW w:w="108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b/>
                <w:bCs/>
                <w:color w:val="FF0000"/>
                <w:kern w:val="0"/>
              </w:rPr>
            </w:pPr>
            <w:r w:rsidRPr="002C64E3">
              <w:rPr>
                <w:rFonts w:hAnsi="標楷體" w:hint="eastAsia"/>
                <w:b/>
                <w:bCs/>
                <w:color w:val="FF0000"/>
                <w:kern w:val="0"/>
              </w:rPr>
              <w:t>資訊公告時間</w:t>
            </w:r>
          </w:p>
        </w:tc>
        <w:tc>
          <w:tcPr>
            <w:tcW w:w="126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b/>
                <w:bCs/>
                <w:color w:val="FF0000"/>
                <w:kern w:val="0"/>
              </w:rPr>
            </w:pPr>
            <w:r w:rsidRPr="002C64E3">
              <w:rPr>
                <w:rFonts w:hAnsi="標楷體" w:hint="eastAsia"/>
                <w:b/>
                <w:bCs/>
                <w:color w:val="FF0000"/>
                <w:kern w:val="0"/>
              </w:rPr>
              <w:t>開始報名</w:t>
            </w:r>
          </w:p>
        </w:tc>
        <w:tc>
          <w:tcPr>
            <w:tcW w:w="162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b/>
                <w:bCs/>
                <w:color w:val="FF0000"/>
                <w:kern w:val="0"/>
              </w:rPr>
            </w:pPr>
            <w:r w:rsidRPr="002C64E3">
              <w:rPr>
                <w:rFonts w:hAnsi="標楷體" w:hint="eastAsia"/>
                <w:b/>
                <w:bCs/>
                <w:color w:val="FF0000"/>
                <w:kern w:val="0"/>
              </w:rPr>
              <w:t>活動時間</w:t>
            </w:r>
          </w:p>
        </w:tc>
        <w:tc>
          <w:tcPr>
            <w:tcW w:w="2880" w:type="dxa"/>
            <w:tcBorders>
              <w:top w:val="single" w:sz="4" w:space="0" w:color="auto"/>
              <w:left w:val="nil"/>
              <w:bottom w:val="single" w:sz="4" w:space="0" w:color="auto"/>
              <w:right w:val="single" w:sz="4" w:space="0" w:color="auto"/>
            </w:tcBorders>
          </w:tcPr>
          <w:p w:rsidR="00B85137" w:rsidRPr="002C64E3" w:rsidRDefault="00B85137" w:rsidP="00CB4987">
            <w:pPr>
              <w:widowControl/>
              <w:spacing w:line="360" w:lineRule="exact"/>
              <w:jc w:val="center"/>
              <w:rPr>
                <w:b/>
                <w:bCs/>
                <w:color w:val="FF0000"/>
                <w:kern w:val="0"/>
              </w:rPr>
            </w:pPr>
            <w:r w:rsidRPr="002C64E3">
              <w:rPr>
                <w:rFonts w:hAnsi="標楷體" w:hint="eastAsia"/>
                <w:b/>
                <w:bCs/>
                <w:color w:val="FF0000"/>
                <w:kern w:val="0"/>
              </w:rPr>
              <w:t>活動簡介</w:t>
            </w:r>
          </w:p>
        </w:tc>
      </w:tr>
      <w:tr w:rsidR="00B85137" w:rsidRPr="002C64E3" w:rsidTr="00CB4987">
        <w:trPr>
          <w:trHeight w:val="1092"/>
        </w:trPr>
        <w:tc>
          <w:tcPr>
            <w:tcW w:w="605" w:type="dxa"/>
            <w:vMerge w:val="restart"/>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營隊</w:t>
            </w:r>
          </w:p>
        </w:tc>
        <w:tc>
          <w:tcPr>
            <w:tcW w:w="120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冬令營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大班至高中</w:t>
            </w:r>
          </w:p>
        </w:tc>
        <w:tc>
          <w:tcPr>
            <w:tcW w:w="1080" w:type="dxa"/>
            <w:tcBorders>
              <w:top w:val="nil"/>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11</w:t>
            </w:r>
            <w:r w:rsidRPr="002C64E3">
              <w:rPr>
                <w:rFonts w:hAnsi="標楷體" w:hint="eastAsia"/>
                <w:color w:val="FF0000"/>
                <w:kern w:val="0"/>
              </w:rPr>
              <w:t>月上旬</w:t>
            </w:r>
          </w:p>
        </w:tc>
        <w:tc>
          <w:tcPr>
            <w:tcW w:w="126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12</w:t>
            </w:r>
            <w:r w:rsidRPr="002C64E3">
              <w:rPr>
                <w:rFonts w:hAnsi="標楷體" w:hint="eastAsia"/>
                <w:color w:val="FF0000"/>
                <w:kern w:val="0"/>
              </w:rPr>
              <w:t>月上旬</w:t>
            </w:r>
          </w:p>
        </w:tc>
        <w:tc>
          <w:tcPr>
            <w:tcW w:w="162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1</w:t>
            </w:r>
            <w:r w:rsidRPr="002C64E3">
              <w:rPr>
                <w:rFonts w:hAnsi="標楷體" w:hint="eastAsia"/>
                <w:color w:val="FF0000"/>
                <w:kern w:val="0"/>
              </w:rPr>
              <w:t>月</w:t>
            </w:r>
            <w:r w:rsidRPr="002C64E3">
              <w:rPr>
                <w:color w:val="FF0000"/>
                <w:kern w:val="0"/>
              </w:rPr>
              <w:t>~2</w:t>
            </w:r>
            <w:r w:rsidRPr="002C64E3">
              <w:rPr>
                <w:rFonts w:hAnsi="標楷體" w:hint="eastAsia"/>
                <w:color w:val="FF0000"/>
                <w:kern w:val="0"/>
              </w:rPr>
              <w:t>月寒假期間</w:t>
            </w:r>
          </w:p>
        </w:tc>
        <w:tc>
          <w:tcPr>
            <w:tcW w:w="2880" w:type="dxa"/>
            <w:vMerge w:val="restart"/>
            <w:tcBorders>
              <w:top w:val="nil"/>
              <w:left w:val="nil"/>
              <w:right w:val="single" w:sz="4" w:space="0" w:color="auto"/>
            </w:tcBorders>
            <w:vAlign w:val="center"/>
          </w:tcPr>
          <w:p w:rsidR="00B85137" w:rsidRPr="002C64E3" w:rsidRDefault="00B85137" w:rsidP="00CB4987">
            <w:pPr>
              <w:spacing w:line="280" w:lineRule="exact"/>
              <w:jc w:val="both"/>
              <w:rPr>
                <w:color w:val="FF0000"/>
                <w:kern w:val="0"/>
              </w:rPr>
            </w:pPr>
            <w:r w:rsidRPr="002C64E3">
              <w:rPr>
                <w:rFonts w:hAnsi="標楷體" w:hint="eastAsia"/>
                <w:color w:val="FF0000"/>
              </w:rPr>
              <w:t>每年寒暑假舉辦，涵蓋基礎科學、趣味科學、能源科學、生活科學、驚奇科學等多元主題，透過動手實作的過程，培養學員樂於觀察、思考、探究的能力及合作的學習態度，建立正確的科學概念。</w:t>
            </w:r>
          </w:p>
        </w:tc>
      </w:tr>
      <w:tr w:rsidR="00B85137" w:rsidRPr="002C64E3" w:rsidTr="00CB4987">
        <w:trPr>
          <w:trHeight w:val="1081"/>
        </w:trPr>
        <w:tc>
          <w:tcPr>
            <w:tcW w:w="605" w:type="dxa"/>
            <w:vMerge/>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rPr>
                <w:color w:val="FF0000"/>
                <w:kern w:val="0"/>
              </w:rPr>
            </w:pPr>
          </w:p>
        </w:tc>
        <w:tc>
          <w:tcPr>
            <w:tcW w:w="120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夏令營</w:t>
            </w:r>
          </w:p>
        </w:tc>
        <w:tc>
          <w:tcPr>
            <w:tcW w:w="1080" w:type="dxa"/>
            <w:vMerge/>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rPr>
                <w:color w:val="FF0000"/>
                <w:kern w:val="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4</w:t>
            </w:r>
            <w:r w:rsidRPr="002C64E3">
              <w:rPr>
                <w:rFonts w:hAnsi="標楷體" w:hint="eastAsia"/>
                <w:color w:val="FF0000"/>
                <w:kern w:val="0"/>
              </w:rPr>
              <w:t>月上旬</w:t>
            </w:r>
          </w:p>
        </w:tc>
        <w:tc>
          <w:tcPr>
            <w:tcW w:w="126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5</w:t>
            </w:r>
            <w:r w:rsidRPr="002C64E3">
              <w:rPr>
                <w:rFonts w:hAnsi="標楷體" w:hint="eastAsia"/>
                <w:color w:val="FF0000"/>
                <w:kern w:val="0"/>
              </w:rPr>
              <w:t>月中旬</w:t>
            </w:r>
          </w:p>
        </w:tc>
        <w:tc>
          <w:tcPr>
            <w:tcW w:w="162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7~8</w:t>
            </w:r>
            <w:r w:rsidRPr="002C64E3">
              <w:rPr>
                <w:rFonts w:hAnsi="標楷體" w:hint="eastAsia"/>
                <w:color w:val="FF0000"/>
                <w:kern w:val="0"/>
              </w:rPr>
              <w:t>月暑假期間</w:t>
            </w:r>
          </w:p>
        </w:tc>
        <w:tc>
          <w:tcPr>
            <w:tcW w:w="2880" w:type="dxa"/>
            <w:vMerge/>
            <w:tcBorders>
              <w:left w:val="nil"/>
              <w:bottom w:val="single" w:sz="4" w:space="0" w:color="auto"/>
              <w:right w:val="single" w:sz="4" w:space="0" w:color="auto"/>
            </w:tcBorders>
          </w:tcPr>
          <w:p w:rsidR="00B85137" w:rsidRPr="002C64E3" w:rsidRDefault="00B85137" w:rsidP="00CB4987">
            <w:pPr>
              <w:widowControl/>
              <w:spacing w:line="280" w:lineRule="exact"/>
              <w:jc w:val="center"/>
              <w:rPr>
                <w:color w:val="FF0000"/>
                <w:kern w:val="0"/>
              </w:rPr>
            </w:pPr>
          </w:p>
        </w:tc>
      </w:tr>
      <w:tr w:rsidR="00B85137" w:rsidRPr="002C64E3" w:rsidTr="00CB4987">
        <w:trPr>
          <w:trHeight w:val="825"/>
        </w:trPr>
        <w:tc>
          <w:tcPr>
            <w:tcW w:w="605" w:type="dxa"/>
            <w:vMerge w:val="restart"/>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週末課程</w:t>
            </w:r>
          </w:p>
        </w:tc>
        <w:tc>
          <w:tcPr>
            <w:tcW w:w="1200" w:type="dxa"/>
            <w:vMerge w:val="restart"/>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週末研習活動</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大班至國中</w:t>
            </w:r>
          </w:p>
        </w:tc>
        <w:tc>
          <w:tcPr>
            <w:tcW w:w="108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1</w:t>
            </w:r>
            <w:r w:rsidRPr="002C64E3">
              <w:rPr>
                <w:rFonts w:hAnsi="標楷體" w:hint="eastAsia"/>
                <w:color w:val="FF0000"/>
                <w:kern w:val="0"/>
              </w:rPr>
              <w:t>月</w:t>
            </w:r>
          </w:p>
        </w:tc>
        <w:tc>
          <w:tcPr>
            <w:tcW w:w="126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2</w:t>
            </w:r>
            <w:r w:rsidRPr="002C64E3">
              <w:rPr>
                <w:rFonts w:hAnsi="標楷體" w:hint="eastAsia"/>
                <w:color w:val="FF0000"/>
                <w:kern w:val="0"/>
              </w:rPr>
              <w:t>月</w:t>
            </w:r>
          </w:p>
        </w:tc>
        <w:tc>
          <w:tcPr>
            <w:tcW w:w="162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3~6</w:t>
            </w:r>
            <w:r w:rsidRPr="002C64E3">
              <w:rPr>
                <w:rFonts w:hAnsi="標楷體" w:hint="eastAsia"/>
                <w:color w:val="FF0000"/>
                <w:kern w:val="0"/>
              </w:rPr>
              <w:t>月週末</w:t>
            </w:r>
          </w:p>
        </w:tc>
        <w:tc>
          <w:tcPr>
            <w:tcW w:w="2880" w:type="dxa"/>
            <w:vMerge w:val="restart"/>
            <w:tcBorders>
              <w:top w:val="single" w:sz="4" w:space="0" w:color="auto"/>
              <w:left w:val="single" w:sz="4" w:space="0" w:color="auto"/>
              <w:right w:val="single" w:sz="4" w:space="0" w:color="auto"/>
            </w:tcBorders>
            <w:vAlign w:val="center"/>
          </w:tcPr>
          <w:p w:rsidR="00B85137" w:rsidRPr="002C64E3" w:rsidRDefault="00B85137" w:rsidP="00CB4987">
            <w:pPr>
              <w:spacing w:line="280" w:lineRule="exact"/>
              <w:jc w:val="both"/>
              <w:rPr>
                <w:noProof/>
                <w:color w:val="FF0000"/>
                <w:kern w:val="0"/>
              </w:rPr>
            </w:pPr>
            <w:r w:rsidRPr="002C64E3">
              <w:rPr>
                <w:rFonts w:hAnsi="標楷體" w:hint="eastAsia"/>
                <w:color w:val="FF0000"/>
              </w:rPr>
              <w:t>如：打開潘朵拉的科學寶盒課程，有別於營隊活動，採小班教學，培養對科學現象的觀察，透過創意的趣味遊戲，輕鬆學科學。</w:t>
            </w:r>
          </w:p>
        </w:tc>
      </w:tr>
      <w:tr w:rsidR="00B85137" w:rsidRPr="002C64E3" w:rsidTr="00CB4987">
        <w:trPr>
          <w:trHeight w:val="766"/>
        </w:trPr>
        <w:tc>
          <w:tcPr>
            <w:tcW w:w="605" w:type="dxa"/>
            <w:vMerge/>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rPr>
                <w:color w:val="FF0000"/>
                <w:kern w:val="0"/>
              </w:rPr>
            </w:pPr>
          </w:p>
        </w:tc>
        <w:tc>
          <w:tcPr>
            <w:tcW w:w="1200" w:type="dxa"/>
            <w:vMerge/>
            <w:tcBorders>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rPr>
                <w:color w:val="FF0000"/>
                <w:kern w:val="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jc w:val="center"/>
              <w:rPr>
                <w:color w:val="FF0000"/>
                <w:kern w:val="0"/>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7</w:t>
            </w:r>
            <w:r w:rsidRPr="002C64E3">
              <w:rPr>
                <w:rFonts w:hAnsi="標楷體" w:hint="eastAsia"/>
                <w:color w:val="FF0000"/>
                <w:kern w:val="0"/>
              </w:rPr>
              <w:t>月</w:t>
            </w:r>
          </w:p>
        </w:tc>
        <w:tc>
          <w:tcPr>
            <w:tcW w:w="126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8</w:t>
            </w:r>
            <w:r w:rsidRPr="002C64E3">
              <w:rPr>
                <w:rFonts w:hAnsi="標楷體" w:hint="eastAsia"/>
                <w:color w:val="FF0000"/>
                <w:kern w:val="0"/>
              </w:rPr>
              <w:t>月</w:t>
            </w:r>
          </w:p>
        </w:tc>
        <w:tc>
          <w:tcPr>
            <w:tcW w:w="162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9~12</w:t>
            </w:r>
            <w:r w:rsidRPr="002C64E3">
              <w:rPr>
                <w:rFonts w:hAnsi="標楷體" w:hint="eastAsia"/>
                <w:color w:val="FF0000"/>
                <w:kern w:val="0"/>
              </w:rPr>
              <w:t>月週末</w:t>
            </w:r>
          </w:p>
        </w:tc>
        <w:tc>
          <w:tcPr>
            <w:tcW w:w="2880" w:type="dxa"/>
            <w:vMerge/>
            <w:tcBorders>
              <w:left w:val="single" w:sz="4" w:space="0" w:color="auto"/>
              <w:bottom w:val="single" w:sz="4" w:space="0" w:color="auto"/>
              <w:right w:val="single" w:sz="4" w:space="0" w:color="auto"/>
            </w:tcBorders>
          </w:tcPr>
          <w:p w:rsidR="00B85137" w:rsidRPr="002C64E3" w:rsidRDefault="00B85137" w:rsidP="00CB4987">
            <w:pPr>
              <w:widowControl/>
              <w:spacing w:line="280" w:lineRule="exact"/>
              <w:jc w:val="center"/>
              <w:rPr>
                <w:noProof/>
                <w:color w:val="FF0000"/>
                <w:kern w:val="0"/>
              </w:rPr>
            </w:pPr>
          </w:p>
        </w:tc>
      </w:tr>
      <w:tr w:rsidR="00B85137" w:rsidRPr="002C64E3" w:rsidTr="00CB4987">
        <w:trPr>
          <w:trHeight w:val="755"/>
        </w:trPr>
        <w:tc>
          <w:tcPr>
            <w:tcW w:w="605" w:type="dxa"/>
            <w:vMerge w:val="restart"/>
            <w:tcBorders>
              <w:top w:val="single" w:sz="4" w:space="0" w:color="auto"/>
              <w:left w:val="single" w:sz="4" w:space="0" w:color="auto"/>
              <w:bottom w:val="single" w:sz="4" w:space="0" w:color="000000"/>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成人課程</w:t>
            </w:r>
          </w:p>
        </w:tc>
        <w:tc>
          <w:tcPr>
            <w:tcW w:w="1200" w:type="dxa"/>
            <w:vMerge w:val="restart"/>
            <w:tcBorders>
              <w:top w:val="single" w:sz="4" w:space="0" w:color="auto"/>
              <w:left w:val="nil"/>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科工創藝生活學堂</w:t>
            </w:r>
          </w:p>
        </w:tc>
        <w:tc>
          <w:tcPr>
            <w:tcW w:w="1080" w:type="dxa"/>
            <w:vMerge w:val="restart"/>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一般大眾</w:t>
            </w:r>
          </w:p>
        </w:tc>
        <w:tc>
          <w:tcPr>
            <w:tcW w:w="1080" w:type="dxa"/>
            <w:tcBorders>
              <w:top w:val="single" w:sz="4" w:space="0" w:color="auto"/>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12</w:t>
            </w:r>
            <w:r w:rsidRPr="002C64E3">
              <w:rPr>
                <w:rFonts w:hAnsi="標楷體" w:hint="eastAsia"/>
                <w:color w:val="FF0000"/>
                <w:kern w:val="0"/>
              </w:rPr>
              <w:t>月</w:t>
            </w:r>
          </w:p>
        </w:tc>
        <w:tc>
          <w:tcPr>
            <w:tcW w:w="126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1</w:t>
            </w:r>
            <w:r w:rsidRPr="002C64E3">
              <w:rPr>
                <w:rFonts w:hAnsi="標楷體" w:hint="eastAsia"/>
                <w:color w:val="FF0000"/>
                <w:kern w:val="0"/>
              </w:rPr>
              <w:t>月</w:t>
            </w:r>
          </w:p>
        </w:tc>
        <w:tc>
          <w:tcPr>
            <w:tcW w:w="1620" w:type="dxa"/>
            <w:tcBorders>
              <w:top w:val="single" w:sz="4" w:space="0" w:color="auto"/>
              <w:left w:val="nil"/>
              <w:bottom w:val="single" w:sz="4" w:space="0" w:color="auto"/>
              <w:right w:val="single" w:sz="4" w:space="0" w:color="auto"/>
            </w:tcBorders>
            <w:vAlign w:val="center"/>
          </w:tcPr>
          <w:p w:rsidR="00B85137" w:rsidRPr="002C64E3" w:rsidRDefault="00B85137" w:rsidP="00CB4987">
            <w:pPr>
              <w:widowControl/>
              <w:spacing w:line="360" w:lineRule="exact"/>
              <w:jc w:val="center"/>
              <w:rPr>
                <w:color w:val="FF0000"/>
                <w:kern w:val="0"/>
              </w:rPr>
            </w:pPr>
            <w:r w:rsidRPr="002C64E3">
              <w:rPr>
                <w:color w:val="FF0000"/>
                <w:kern w:val="0"/>
              </w:rPr>
              <w:t>3~6</w:t>
            </w:r>
            <w:r w:rsidRPr="002C64E3">
              <w:rPr>
                <w:rFonts w:hAnsi="標楷體" w:hint="eastAsia"/>
                <w:color w:val="FF0000"/>
                <w:kern w:val="0"/>
              </w:rPr>
              <w:t>月</w:t>
            </w:r>
            <w:r w:rsidRPr="002C64E3">
              <w:rPr>
                <w:color w:val="FF0000"/>
                <w:kern w:val="0"/>
              </w:rPr>
              <w:br/>
            </w:r>
            <w:r w:rsidRPr="002C64E3">
              <w:rPr>
                <w:rFonts w:hAnsi="標楷體" w:hint="eastAsia"/>
                <w:color w:val="FF0000"/>
                <w:kern w:val="0"/>
              </w:rPr>
              <w:t>平日夜間</w:t>
            </w:r>
            <w:r w:rsidRPr="002C64E3">
              <w:rPr>
                <w:color w:val="FF0000"/>
                <w:kern w:val="0"/>
              </w:rPr>
              <w:t>/</w:t>
            </w:r>
            <w:r w:rsidRPr="002C64E3">
              <w:rPr>
                <w:rFonts w:hAnsi="標楷體" w:hint="eastAsia"/>
                <w:color w:val="FF0000"/>
                <w:kern w:val="0"/>
              </w:rPr>
              <w:t>假日白天</w:t>
            </w:r>
          </w:p>
        </w:tc>
        <w:tc>
          <w:tcPr>
            <w:tcW w:w="2880" w:type="dxa"/>
            <w:vMerge w:val="restart"/>
            <w:tcBorders>
              <w:top w:val="single" w:sz="4" w:space="0" w:color="auto"/>
              <w:left w:val="nil"/>
              <w:right w:val="single" w:sz="4" w:space="0" w:color="auto"/>
            </w:tcBorders>
            <w:vAlign w:val="center"/>
          </w:tcPr>
          <w:p w:rsidR="00B85137" w:rsidRPr="002C64E3" w:rsidRDefault="00B85137" w:rsidP="00CB4987">
            <w:pPr>
              <w:spacing w:line="280" w:lineRule="exact"/>
              <w:jc w:val="both"/>
              <w:rPr>
                <w:rFonts w:hAnsi="標楷體"/>
                <w:color w:val="FF0000"/>
              </w:rPr>
            </w:pPr>
            <w:r w:rsidRPr="002C64E3">
              <w:rPr>
                <w:rFonts w:hAnsi="標楷體" w:hint="eastAsia"/>
                <w:color w:val="FF0000"/>
              </w:rPr>
              <w:t>樂學習、玩創意、享生活</w:t>
            </w:r>
            <w:r w:rsidRPr="002C64E3">
              <w:rPr>
                <w:rFonts w:hAnsi="標楷體"/>
                <w:color w:val="FF0000"/>
              </w:rPr>
              <w:t>~</w:t>
            </w:r>
          </w:p>
          <w:p w:rsidR="00B85137" w:rsidRPr="002C64E3" w:rsidRDefault="00B85137" w:rsidP="00CB4987">
            <w:pPr>
              <w:spacing w:line="280" w:lineRule="exact"/>
              <w:jc w:val="both"/>
              <w:rPr>
                <w:noProof/>
                <w:color w:val="FF0000"/>
                <w:kern w:val="0"/>
              </w:rPr>
            </w:pPr>
            <w:r w:rsidRPr="002C64E3">
              <w:rPr>
                <w:rFonts w:hAnsi="標楷體" w:hint="eastAsia"/>
                <w:color w:val="FF0000"/>
              </w:rPr>
              <w:t>時下快樂生活、創藝生活最夯的主題，皆在科工館開課，提供夜間及週末終身學習最佳環境。</w:t>
            </w:r>
          </w:p>
        </w:tc>
      </w:tr>
      <w:tr w:rsidR="00B85137" w:rsidRPr="002C64E3" w:rsidTr="00CB4987">
        <w:trPr>
          <w:trHeight w:val="708"/>
        </w:trPr>
        <w:tc>
          <w:tcPr>
            <w:tcW w:w="605" w:type="dxa"/>
            <w:vMerge/>
            <w:tcBorders>
              <w:top w:val="nil"/>
              <w:left w:val="single" w:sz="4" w:space="0" w:color="auto"/>
              <w:bottom w:val="single" w:sz="4" w:space="0" w:color="000000"/>
              <w:right w:val="single" w:sz="4" w:space="0" w:color="auto"/>
            </w:tcBorders>
            <w:vAlign w:val="center"/>
          </w:tcPr>
          <w:p w:rsidR="00B85137" w:rsidRPr="002C64E3" w:rsidRDefault="00B85137" w:rsidP="00CB4987">
            <w:pPr>
              <w:widowControl/>
              <w:spacing w:line="360" w:lineRule="exact"/>
              <w:rPr>
                <w:color w:val="FF0000"/>
                <w:kern w:val="0"/>
              </w:rPr>
            </w:pPr>
          </w:p>
        </w:tc>
        <w:tc>
          <w:tcPr>
            <w:tcW w:w="1200" w:type="dxa"/>
            <w:vMerge/>
            <w:tcBorders>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rPr>
                <w:color w:val="FF0000"/>
                <w:kern w:val="0"/>
              </w:rPr>
            </w:pPr>
          </w:p>
        </w:tc>
        <w:tc>
          <w:tcPr>
            <w:tcW w:w="108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6</w:t>
            </w:r>
            <w:r w:rsidRPr="002C64E3">
              <w:rPr>
                <w:rFonts w:hAnsi="標楷體" w:hint="eastAsia"/>
                <w:color w:val="FF0000"/>
                <w:kern w:val="0"/>
              </w:rPr>
              <w:t>月</w:t>
            </w:r>
          </w:p>
        </w:tc>
        <w:tc>
          <w:tcPr>
            <w:tcW w:w="1260" w:type="dxa"/>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color w:val="FF0000"/>
                <w:kern w:val="0"/>
              </w:rPr>
              <w:t>7</w:t>
            </w:r>
            <w:r w:rsidRPr="002C64E3">
              <w:rPr>
                <w:rFonts w:hAnsi="標楷體" w:hint="eastAsia"/>
                <w:color w:val="FF0000"/>
                <w:kern w:val="0"/>
              </w:rPr>
              <w:t>月</w:t>
            </w:r>
          </w:p>
        </w:tc>
        <w:tc>
          <w:tcPr>
            <w:tcW w:w="1620" w:type="dxa"/>
            <w:tcBorders>
              <w:top w:val="single" w:sz="4" w:space="0" w:color="auto"/>
              <w:left w:val="nil"/>
              <w:bottom w:val="single" w:sz="4" w:space="0" w:color="auto"/>
              <w:right w:val="single" w:sz="4" w:space="0" w:color="auto"/>
            </w:tcBorders>
            <w:vAlign w:val="center"/>
          </w:tcPr>
          <w:p w:rsidR="00B85137" w:rsidRPr="002C64E3" w:rsidRDefault="00B85137" w:rsidP="00CB4987">
            <w:pPr>
              <w:widowControl/>
              <w:spacing w:line="360" w:lineRule="exact"/>
              <w:jc w:val="center"/>
              <w:rPr>
                <w:color w:val="FF0000"/>
                <w:kern w:val="0"/>
              </w:rPr>
            </w:pPr>
            <w:r w:rsidRPr="002C64E3">
              <w:rPr>
                <w:color w:val="FF0000"/>
                <w:kern w:val="0"/>
              </w:rPr>
              <w:t>9~12</w:t>
            </w:r>
            <w:r w:rsidRPr="002C64E3">
              <w:rPr>
                <w:rFonts w:hAnsi="標楷體" w:hint="eastAsia"/>
                <w:color w:val="FF0000"/>
                <w:kern w:val="0"/>
              </w:rPr>
              <w:t>月</w:t>
            </w:r>
            <w:r w:rsidRPr="002C64E3">
              <w:rPr>
                <w:color w:val="FF0000"/>
                <w:kern w:val="0"/>
              </w:rPr>
              <w:br/>
            </w:r>
            <w:r w:rsidRPr="002C64E3">
              <w:rPr>
                <w:rFonts w:hAnsi="標楷體" w:hint="eastAsia"/>
                <w:color w:val="FF0000"/>
                <w:kern w:val="0"/>
              </w:rPr>
              <w:t>平日夜間</w:t>
            </w:r>
            <w:r w:rsidRPr="002C64E3">
              <w:rPr>
                <w:color w:val="FF0000"/>
                <w:kern w:val="0"/>
              </w:rPr>
              <w:t>/</w:t>
            </w:r>
            <w:r w:rsidRPr="002C64E3">
              <w:rPr>
                <w:rFonts w:hAnsi="標楷體" w:hint="eastAsia"/>
                <w:color w:val="FF0000"/>
                <w:kern w:val="0"/>
              </w:rPr>
              <w:t>假日白天</w:t>
            </w:r>
          </w:p>
        </w:tc>
        <w:tc>
          <w:tcPr>
            <w:tcW w:w="2880" w:type="dxa"/>
            <w:vMerge/>
            <w:tcBorders>
              <w:left w:val="nil"/>
              <w:bottom w:val="single" w:sz="4" w:space="0" w:color="auto"/>
              <w:right w:val="single" w:sz="4" w:space="0" w:color="auto"/>
            </w:tcBorders>
          </w:tcPr>
          <w:p w:rsidR="00B85137" w:rsidRPr="002C64E3" w:rsidRDefault="00B85137" w:rsidP="00CB4987">
            <w:pPr>
              <w:widowControl/>
              <w:spacing w:line="280" w:lineRule="exact"/>
              <w:jc w:val="center"/>
              <w:rPr>
                <w:noProof/>
                <w:color w:val="FF0000"/>
                <w:kern w:val="0"/>
              </w:rPr>
            </w:pPr>
          </w:p>
        </w:tc>
      </w:tr>
      <w:tr w:rsidR="00B85137" w:rsidRPr="002C64E3" w:rsidTr="00CB4987">
        <w:trPr>
          <w:trHeight w:val="585"/>
        </w:trPr>
        <w:tc>
          <w:tcPr>
            <w:tcW w:w="605" w:type="dxa"/>
            <w:vMerge w:val="restart"/>
            <w:tcBorders>
              <w:top w:val="nil"/>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套裝課程</w:t>
            </w:r>
          </w:p>
        </w:tc>
        <w:tc>
          <w:tcPr>
            <w:tcW w:w="120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國中小包班套裝課程</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國中小學生</w:t>
            </w:r>
            <w:r w:rsidRPr="002C64E3">
              <w:rPr>
                <w:color w:val="FF0000"/>
                <w:kern w:val="0"/>
              </w:rPr>
              <w:br/>
              <w:t>(</w:t>
            </w:r>
            <w:r w:rsidRPr="002C64E3">
              <w:rPr>
                <w:rFonts w:hAnsi="標楷體" w:hint="eastAsia"/>
                <w:color w:val="FF0000"/>
                <w:kern w:val="0"/>
              </w:rPr>
              <w:t>團體預約</w:t>
            </w:r>
            <w:r w:rsidRPr="002C64E3">
              <w:rPr>
                <w:color w:val="FF0000"/>
                <w:kern w:val="0"/>
              </w:rPr>
              <w:t>)</w:t>
            </w:r>
          </w:p>
        </w:tc>
        <w:tc>
          <w:tcPr>
            <w:tcW w:w="2340" w:type="dxa"/>
            <w:gridSpan w:val="2"/>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全年度皆可接受預約</w:t>
            </w:r>
          </w:p>
        </w:tc>
        <w:tc>
          <w:tcPr>
            <w:tcW w:w="162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依學員需求訂定</w:t>
            </w:r>
          </w:p>
        </w:tc>
        <w:tc>
          <w:tcPr>
            <w:tcW w:w="2880" w:type="dxa"/>
            <w:tcBorders>
              <w:top w:val="nil"/>
              <w:left w:val="nil"/>
              <w:bottom w:val="single" w:sz="4" w:space="0" w:color="auto"/>
              <w:right w:val="single" w:sz="4" w:space="0" w:color="auto"/>
            </w:tcBorders>
          </w:tcPr>
          <w:p w:rsidR="00B85137" w:rsidRPr="002C64E3" w:rsidRDefault="00B85137" w:rsidP="00CB4987">
            <w:pPr>
              <w:spacing w:line="280" w:lineRule="exact"/>
              <w:jc w:val="both"/>
              <w:rPr>
                <w:color w:val="FF0000"/>
                <w:kern w:val="0"/>
              </w:rPr>
            </w:pPr>
            <w:r w:rsidRPr="002C64E3">
              <w:rPr>
                <w:rFonts w:hAnsi="標楷體" w:hint="eastAsia"/>
                <w:color w:val="FF0000"/>
              </w:rPr>
              <w:t>客製化課程設計，機動服務，提供學生到館學習或專人到校服務。目前已有多所學校的資優班包班上課中。</w:t>
            </w:r>
          </w:p>
        </w:tc>
      </w:tr>
      <w:tr w:rsidR="00B85137" w:rsidRPr="002C64E3" w:rsidTr="00CB4987">
        <w:trPr>
          <w:trHeight w:val="585"/>
        </w:trPr>
        <w:tc>
          <w:tcPr>
            <w:tcW w:w="605" w:type="dxa"/>
            <w:vMerge/>
            <w:tcBorders>
              <w:top w:val="nil"/>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rPr>
                <w:color w:val="FF0000"/>
                <w:kern w:val="0"/>
              </w:rPr>
            </w:pPr>
          </w:p>
        </w:tc>
        <w:tc>
          <w:tcPr>
            <w:tcW w:w="120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科工</w:t>
            </w:r>
            <w:r w:rsidRPr="002C64E3">
              <w:rPr>
                <w:color w:val="FF0000"/>
                <w:kern w:val="0"/>
              </w:rPr>
              <w:t>FUN</w:t>
            </w:r>
            <w:r w:rsidRPr="002C64E3">
              <w:rPr>
                <w:rFonts w:hAnsi="標楷體" w:hint="eastAsia"/>
                <w:color w:val="FF0000"/>
                <w:kern w:val="0"/>
              </w:rPr>
              <w:t>學趣</w:t>
            </w:r>
          </w:p>
        </w:tc>
        <w:tc>
          <w:tcPr>
            <w:tcW w:w="1080" w:type="dxa"/>
            <w:vMerge/>
            <w:tcBorders>
              <w:top w:val="nil"/>
              <w:left w:val="single" w:sz="4" w:space="0" w:color="auto"/>
              <w:bottom w:val="single" w:sz="4" w:space="0" w:color="auto"/>
              <w:right w:val="single" w:sz="4" w:space="0" w:color="auto"/>
            </w:tcBorders>
            <w:vAlign w:val="center"/>
          </w:tcPr>
          <w:p w:rsidR="00B85137" w:rsidRPr="002C64E3" w:rsidRDefault="00B85137" w:rsidP="00CB4987">
            <w:pPr>
              <w:widowControl/>
              <w:spacing w:line="360" w:lineRule="exact"/>
              <w:rPr>
                <w:color w:val="FF0000"/>
                <w:kern w:val="0"/>
              </w:rPr>
            </w:pPr>
          </w:p>
        </w:tc>
        <w:tc>
          <w:tcPr>
            <w:tcW w:w="2340" w:type="dxa"/>
            <w:gridSpan w:val="2"/>
            <w:tcBorders>
              <w:top w:val="single" w:sz="4" w:space="0" w:color="auto"/>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全年度皆可接受預約</w:t>
            </w:r>
          </w:p>
        </w:tc>
        <w:tc>
          <w:tcPr>
            <w:tcW w:w="162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週二至週日</w:t>
            </w:r>
          </w:p>
        </w:tc>
        <w:tc>
          <w:tcPr>
            <w:tcW w:w="2880" w:type="dxa"/>
            <w:tcBorders>
              <w:top w:val="nil"/>
              <w:left w:val="nil"/>
              <w:bottom w:val="single" w:sz="4" w:space="0" w:color="auto"/>
              <w:right w:val="single" w:sz="4" w:space="0" w:color="auto"/>
            </w:tcBorders>
          </w:tcPr>
          <w:p w:rsidR="00B85137" w:rsidRPr="002C64E3" w:rsidRDefault="00B85137" w:rsidP="00CB4987">
            <w:pPr>
              <w:spacing w:line="280" w:lineRule="exact"/>
              <w:jc w:val="both"/>
              <w:rPr>
                <w:color w:val="FF0000"/>
                <w:kern w:val="0"/>
              </w:rPr>
            </w:pPr>
            <w:r w:rsidRPr="002C64E3">
              <w:rPr>
                <w:rFonts w:hAnsi="標楷體" w:hint="eastAsia"/>
                <w:color w:val="FF0000"/>
              </w:rPr>
              <w:t>備有</w:t>
            </w:r>
            <w:r w:rsidRPr="002C64E3">
              <w:rPr>
                <w:color w:val="FF0000"/>
              </w:rPr>
              <w:t>20</w:t>
            </w:r>
            <w:r w:rsidRPr="002C64E3">
              <w:rPr>
                <w:rFonts w:hAnsi="標楷體" w:hint="eastAsia"/>
                <w:color w:val="FF0000"/>
              </w:rPr>
              <w:t>多套科教動手做活動，提供國小至高中學校戶外教學選擇，除了可參觀博物館，同時亦進行知性及感性之旅。</w:t>
            </w:r>
          </w:p>
        </w:tc>
      </w:tr>
      <w:tr w:rsidR="00B85137" w:rsidRPr="002C64E3" w:rsidTr="00CB4987">
        <w:trPr>
          <w:trHeight w:val="885"/>
        </w:trPr>
        <w:tc>
          <w:tcPr>
            <w:tcW w:w="605" w:type="dxa"/>
            <w:tcBorders>
              <w:top w:val="nil"/>
              <w:left w:val="single" w:sz="4" w:space="0" w:color="auto"/>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現場活動</w:t>
            </w:r>
          </w:p>
        </w:tc>
        <w:tc>
          <w:tcPr>
            <w:tcW w:w="120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科學演示及現場</w:t>
            </w:r>
            <w:r w:rsidRPr="002C64E3">
              <w:rPr>
                <w:color w:val="FF0000"/>
                <w:kern w:val="0"/>
              </w:rPr>
              <w:t>DIY</w:t>
            </w:r>
          </w:p>
        </w:tc>
        <w:tc>
          <w:tcPr>
            <w:tcW w:w="1080" w:type="dxa"/>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入館民眾</w:t>
            </w:r>
          </w:p>
        </w:tc>
        <w:tc>
          <w:tcPr>
            <w:tcW w:w="2340" w:type="dxa"/>
            <w:gridSpan w:val="2"/>
            <w:tcBorders>
              <w:top w:val="nil"/>
              <w:left w:val="nil"/>
              <w:bottom w:val="single" w:sz="4" w:space="0" w:color="auto"/>
              <w:right w:val="single" w:sz="4" w:space="0" w:color="auto"/>
            </w:tcBorders>
            <w:noWrap/>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不須報名</w:t>
            </w:r>
          </w:p>
        </w:tc>
        <w:tc>
          <w:tcPr>
            <w:tcW w:w="1620" w:type="dxa"/>
            <w:tcBorders>
              <w:top w:val="nil"/>
              <w:left w:val="nil"/>
              <w:bottom w:val="single" w:sz="4" w:space="0" w:color="auto"/>
              <w:right w:val="single" w:sz="4" w:space="0" w:color="auto"/>
            </w:tcBorders>
            <w:vAlign w:val="center"/>
          </w:tcPr>
          <w:p w:rsidR="00B85137" w:rsidRPr="002C64E3" w:rsidRDefault="00B85137" w:rsidP="00CB4987">
            <w:pPr>
              <w:widowControl/>
              <w:spacing w:line="360" w:lineRule="exact"/>
              <w:jc w:val="center"/>
              <w:rPr>
                <w:color w:val="FF0000"/>
                <w:kern w:val="0"/>
              </w:rPr>
            </w:pPr>
            <w:r w:rsidRPr="002C64E3">
              <w:rPr>
                <w:rFonts w:hAnsi="標楷體" w:hint="eastAsia"/>
                <w:color w:val="FF0000"/>
                <w:kern w:val="0"/>
              </w:rPr>
              <w:t>每週六日及例假日</w:t>
            </w:r>
            <w:r w:rsidRPr="002C64E3">
              <w:rPr>
                <w:color w:val="FF0000"/>
                <w:kern w:val="0"/>
              </w:rPr>
              <w:br/>
              <w:t>(</w:t>
            </w:r>
            <w:r w:rsidRPr="002C64E3">
              <w:rPr>
                <w:rFonts w:hAnsi="標楷體" w:hint="eastAsia"/>
                <w:color w:val="FF0000"/>
                <w:kern w:val="0"/>
              </w:rPr>
              <w:t>寒暑假除外</w:t>
            </w:r>
            <w:r w:rsidRPr="002C64E3">
              <w:rPr>
                <w:color w:val="FF0000"/>
                <w:kern w:val="0"/>
              </w:rPr>
              <w:t>)</w:t>
            </w:r>
          </w:p>
        </w:tc>
        <w:tc>
          <w:tcPr>
            <w:tcW w:w="2880" w:type="dxa"/>
            <w:tcBorders>
              <w:top w:val="nil"/>
              <w:left w:val="nil"/>
              <w:bottom w:val="single" w:sz="4" w:space="0" w:color="auto"/>
              <w:right w:val="single" w:sz="4" w:space="0" w:color="auto"/>
            </w:tcBorders>
          </w:tcPr>
          <w:p w:rsidR="00B85137" w:rsidRPr="002C64E3" w:rsidRDefault="00B85137" w:rsidP="00CB4987">
            <w:pPr>
              <w:spacing w:line="280" w:lineRule="exact"/>
              <w:jc w:val="both"/>
              <w:rPr>
                <w:color w:val="FF0000"/>
                <w:kern w:val="0"/>
              </w:rPr>
            </w:pPr>
            <w:r w:rsidRPr="002C64E3">
              <w:rPr>
                <w:rFonts w:hAnsi="標楷體" w:hint="eastAsia"/>
                <w:color w:val="FF0000"/>
              </w:rPr>
              <w:t>每週六、週日及例假日期間於一樓大廳長廊辦理，提供觀眾多元博物館參觀經驗，進行生活科技的探索，體驗生動的科學學習方式，享受科學體驗的樂趣。</w:t>
            </w:r>
          </w:p>
        </w:tc>
      </w:tr>
      <w:tr w:rsidR="00B85137" w:rsidRPr="002C64E3" w:rsidTr="00CB4987">
        <w:trPr>
          <w:trHeight w:val="570"/>
        </w:trPr>
        <w:tc>
          <w:tcPr>
            <w:tcW w:w="9725" w:type="dxa"/>
            <w:gridSpan w:val="7"/>
            <w:tcBorders>
              <w:top w:val="single" w:sz="4" w:space="0" w:color="auto"/>
              <w:left w:val="single" w:sz="4" w:space="0" w:color="auto"/>
              <w:bottom w:val="single" w:sz="4" w:space="0" w:color="auto"/>
              <w:right w:val="single" w:sz="4" w:space="0" w:color="000000"/>
            </w:tcBorders>
            <w:noWrap/>
            <w:vAlign w:val="center"/>
          </w:tcPr>
          <w:p w:rsidR="00B85137" w:rsidRPr="002C64E3" w:rsidRDefault="00B85137" w:rsidP="00CB4987">
            <w:pPr>
              <w:widowControl/>
              <w:spacing w:line="360" w:lineRule="exact"/>
              <w:rPr>
                <w:b/>
                <w:bCs/>
                <w:color w:val="FF0000"/>
                <w:kern w:val="0"/>
              </w:rPr>
            </w:pPr>
            <w:r w:rsidRPr="002C64E3">
              <w:rPr>
                <w:rFonts w:hAnsi="標楷體" w:hint="eastAsia"/>
                <w:b/>
                <w:bCs/>
                <w:color w:val="FF0000"/>
                <w:kern w:val="0"/>
              </w:rPr>
              <w:t>只要登入本館網站並加入會員，就能收到最新最快的科工電子報喔</w:t>
            </w:r>
            <w:r w:rsidRPr="002C64E3">
              <w:rPr>
                <w:b/>
                <w:bCs/>
                <w:color w:val="FF0000"/>
                <w:kern w:val="0"/>
              </w:rPr>
              <w:t>!</w:t>
            </w:r>
          </w:p>
          <w:p w:rsidR="00B85137" w:rsidRPr="002C64E3" w:rsidRDefault="00B85137" w:rsidP="00CB4987">
            <w:pPr>
              <w:adjustRightInd w:val="0"/>
              <w:snapToGrid w:val="0"/>
              <w:spacing w:line="360" w:lineRule="exact"/>
              <w:rPr>
                <w:rFonts w:hAnsi="標楷體"/>
                <w:b/>
                <w:color w:val="FF0000"/>
              </w:rPr>
            </w:pPr>
            <w:r w:rsidRPr="002C64E3">
              <w:rPr>
                <w:rFonts w:hAnsi="標楷體" w:hint="eastAsia"/>
                <w:b/>
                <w:color w:val="FF0000"/>
              </w:rPr>
              <w:t>服務電話：</w:t>
            </w:r>
            <w:r w:rsidRPr="002C64E3">
              <w:rPr>
                <w:b/>
                <w:color w:val="FF0000"/>
              </w:rPr>
              <w:t>07-3800089</w:t>
            </w:r>
            <w:r w:rsidRPr="002C64E3">
              <w:rPr>
                <w:rFonts w:hAnsi="標楷體" w:hint="eastAsia"/>
                <w:b/>
                <w:color w:val="FF0000"/>
              </w:rPr>
              <w:t>轉</w:t>
            </w:r>
            <w:r w:rsidRPr="002C64E3">
              <w:rPr>
                <w:b/>
                <w:color w:val="FF0000"/>
              </w:rPr>
              <w:t>5137</w:t>
            </w:r>
            <w:r w:rsidRPr="002C64E3">
              <w:rPr>
                <w:rFonts w:hAnsi="標楷體" w:hint="eastAsia"/>
                <w:b/>
                <w:color w:val="FF0000"/>
              </w:rPr>
              <w:t>或</w:t>
            </w:r>
            <w:r w:rsidRPr="002C64E3">
              <w:rPr>
                <w:b/>
                <w:color w:val="FF0000"/>
              </w:rPr>
              <w:t xml:space="preserve">8100  </w:t>
            </w:r>
            <w:r w:rsidRPr="002C64E3">
              <w:rPr>
                <w:rFonts w:hAnsi="標楷體" w:hint="eastAsia"/>
                <w:b/>
                <w:color w:val="FF0000"/>
              </w:rPr>
              <w:t>服務時間：週二至週日</w:t>
            </w:r>
            <w:r w:rsidRPr="002C64E3">
              <w:rPr>
                <w:b/>
                <w:color w:val="FF0000"/>
              </w:rPr>
              <w:t>9:00-12:00</w:t>
            </w:r>
            <w:r w:rsidRPr="002C64E3">
              <w:rPr>
                <w:rFonts w:hAnsi="標楷體" w:hint="eastAsia"/>
                <w:b/>
                <w:color w:val="FF0000"/>
              </w:rPr>
              <w:t>，</w:t>
            </w:r>
            <w:r w:rsidRPr="002C64E3">
              <w:rPr>
                <w:b/>
                <w:color w:val="FF0000"/>
              </w:rPr>
              <w:t>13:30-16:30</w:t>
            </w:r>
            <w:r w:rsidRPr="002C64E3">
              <w:rPr>
                <w:rFonts w:hAnsi="標楷體" w:hint="eastAsia"/>
                <w:b/>
                <w:color w:val="FF0000"/>
              </w:rPr>
              <w:t xml:space="preserve">　</w:t>
            </w:r>
          </w:p>
          <w:p w:rsidR="00B85137" w:rsidRPr="002C64E3" w:rsidRDefault="00B85137" w:rsidP="00CB4987">
            <w:pPr>
              <w:widowControl/>
              <w:spacing w:line="360" w:lineRule="exact"/>
              <w:rPr>
                <w:b/>
                <w:bCs/>
                <w:color w:val="FF0000"/>
                <w:kern w:val="0"/>
              </w:rPr>
            </w:pPr>
            <w:r w:rsidRPr="002C64E3">
              <w:rPr>
                <w:rFonts w:hint="eastAsia"/>
                <w:b/>
                <w:bCs/>
                <w:color w:val="FF0000"/>
                <w:kern w:val="0"/>
              </w:rPr>
              <w:t>各項活動報名網址：</w:t>
            </w:r>
            <w:r w:rsidRPr="002C64E3">
              <w:rPr>
                <w:b/>
                <w:bCs/>
                <w:color w:val="FF0000"/>
                <w:kern w:val="0"/>
              </w:rPr>
              <w:t>http://serv.nstm.gov.tw/</w:t>
            </w:r>
          </w:p>
        </w:tc>
      </w:tr>
    </w:tbl>
    <w:p w:rsidR="00B85137" w:rsidRPr="002C64E3" w:rsidRDefault="00B85137" w:rsidP="006C0A11">
      <w:pPr>
        <w:adjustRightInd w:val="0"/>
        <w:snapToGrid w:val="0"/>
        <w:rPr>
          <w:color w:val="FF0000"/>
        </w:rPr>
      </w:pPr>
    </w:p>
    <w:p w:rsidR="00B85137" w:rsidRPr="006D6432" w:rsidRDefault="00B85137" w:rsidP="00F970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560" w:hangingChars="200" w:hanging="560"/>
        <w:jc w:val="both"/>
        <w:rPr>
          <w:rFonts w:ascii="標楷體" w:eastAsia="標楷體" w:hAnsi="標楷體"/>
          <w:color w:val="FF0000"/>
          <w:sz w:val="28"/>
          <w:szCs w:val="28"/>
        </w:rPr>
      </w:pPr>
    </w:p>
    <w:p w:rsidR="00B85137" w:rsidRPr="006C0A11" w:rsidRDefault="00B85137" w:rsidP="006C0A11">
      <w:pPr>
        <w:pStyle w:val="affe"/>
        <w:tabs>
          <w:tab w:val="left" w:pos="540"/>
          <w:tab w:val="left" w:pos="709"/>
          <w:tab w:val="left" w:pos="1134"/>
        </w:tabs>
        <w:adjustRightInd w:val="0"/>
        <w:snapToGrid w:val="0"/>
        <w:spacing w:line="500" w:lineRule="exact"/>
        <w:ind w:leftChars="0" w:left="0"/>
        <w:jc w:val="both"/>
        <w:rPr>
          <w:rFonts w:ascii="標楷體" w:eastAsia="標楷體" w:hAnsi="標楷體"/>
          <w:sz w:val="28"/>
          <w:szCs w:val="28"/>
        </w:rPr>
      </w:pPr>
    </w:p>
    <w:sectPr w:rsidR="00B85137" w:rsidRPr="006C0A11" w:rsidSect="00D80B48">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137" w:rsidRDefault="00B85137" w:rsidP="00534D8A">
      <w:r>
        <w:separator/>
      </w:r>
    </w:p>
  </w:endnote>
  <w:endnote w:type="continuationSeparator" w:id="0">
    <w:p w:rsidR="00B85137" w:rsidRDefault="00B85137" w:rsidP="0053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3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137" w:rsidRDefault="00B85137" w:rsidP="00534D8A">
      <w:r>
        <w:separator/>
      </w:r>
    </w:p>
  </w:footnote>
  <w:footnote w:type="continuationSeparator" w:id="0">
    <w:p w:rsidR="00B85137" w:rsidRDefault="00B85137" w:rsidP="00534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112"/>
    <w:multiLevelType w:val="hybridMultilevel"/>
    <w:tmpl w:val="C2747E90"/>
    <w:lvl w:ilvl="0" w:tplc="6902D688">
      <w:start w:val="1"/>
      <w:numFmt w:val="decimal"/>
      <w:lvlText w:val="（%1）"/>
      <w:lvlJc w:val="left"/>
      <w:pPr>
        <w:ind w:left="1605" w:hanging="72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
    <w:nsid w:val="066C1F8B"/>
    <w:multiLevelType w:val="hybridMultilevel"/>
    <w:tmpl w:val="16C030C6"/>
    <w:lvl w:ilvl="0" w:tplc="86E46932">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DC560C"/>
    <w:multiLevelType w:val="hybridMultilevel"/>
    <w:tmpl w:val="757A5AFC"/>
    <w:lvl w:ilvl="0" w:tplc="1D28D956">
      <w:start w:val="1"/>
      <w:numFmt w:val="decimal"/>
      <w:lvlText w:val="%1."/>
      <w:lvlJc w:val="left"/>
      <w:pPr>
        <w:ind w:left="1245" w:hanging="36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3">
    <w:nsid w:val="187C7A9E"/>
    <w:multiLevelType w:val="hybridMultilevel"/>
    <w:tmpl w:val="757A5AFC"/>
    <w:lvl w:ilvl="0" w:tplc="1D28D956">
      <w:start w:val="1"/>
      <w:numFmt w:val="decimal"/>
      <w:lvlText w:val="%1."/>
      <w:lvlJc w:val="left"/>
      <w:pPr>
        <w:ind w:left="1245" w:hanging="36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4">
    <w:nsid w:val="1A863559"/>
    <w:multiLevelType w:val="hybridMultilevel"/>
    <w:tmpl w:val="D8444CC2"/>
    <w:lvl w:ilvl="0" w:tplc="00806A80">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6AB3A46"/>
    <w:multiLevelType w:val="hybridMultilevel"/>
    <w:tmpl w:val="B68E07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8673539"/>
    <w:multiLevelType w:val="hybridMultilevel"/>
    <w:tmpl w:val="C2747E90"/>
    <w:lvl w:ilvl="0" w:tplc="6902D688">
      <w:start w:val="1"/>
      <w:numFmt w:val="decimal"/>
      <w:lvlText w:val="（%1）"/>
      <w:lvlJc w:val="left"/>
      <w:pPr>
        <w:ind w:left="1605" w:hanging="72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7">
    <w:nsid w:val="31DF6D7F"/>
    <w:multiLevelType w:val="hybridMultilevel"/>
    <w:tmpl w:val="757A5AFC"/>
    <w:lvl w:ilvl="0" w:tplc="1D28D956">
      <w:start w:val="1"/>
      <w:numFmt w:val="decimal"/>
      <w:lvlText w:val="%1."/>
      <w:lvlJc w:val="left"/>
      <w:pPr>
        <w:ind w:left="1245" w:hanging="36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8">
    <w:nsid w:val="551020A3"/>
    <w:multiLevelType w:val="hybridMultilevel"/>
    <w:tmpl w:val="16C030C6"/>
    <w:lvl w:ilvl="0" w:tplc="86E46932">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E0A574B"/>
    <w:multiLevelType w:val="hybridMultilevel"/>
    <w:tmpl w:val="16C030C6"/>
    <w:lvl w:ilvl="0" w:tplc="86E46932">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17902F8"/>
    <w:multiLevelType w:val="hybridMultilevel"/>
    <w:tmpl w:val="757A5AFC"/>
    <w:lvl w:ilvl="0" w:tplc="1D28D956">
      <w:start w:val="1"/>
      <w:numFmt w:val="decimal"/>
      <w:lvlText w:val="%1."/>
      <w:lvlJc w:val="left"/>
      <w:pPr>
        <w:ind w:left="1245" w:hanging="36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7C3134B2"/>
    <w:multiLevelType w:val="hybridMultilevel"/>
    <w:tmpl w:val="757A5AFC"/>
    <w:lvl w:ilvl="0" w:tplc="1D28D956">
      <w:start w:val="1"/>
      <w:numFmt w:val="decimal"/>
      <w:lvlText w:val="%1."/>
      <w:lvlJc w:val="left"/>
      <w:pPr>
        <w:ind w:left="1245" w:hanging="360"/>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num w:numId="1">
    <w:abstractNumId w:val="4"/>
  </w:num>
  <w:num w:numId="2">
    <w:abstractNumId w:val="9"/>
  </w:num>
  <w:num w:numId="3">
    <w:abstractNumId w:val="10"/>
  </w:num>
  <w:num w:numId="4">
    <w:abstractNumId w:val="2"/>
  </w:num>
  <w:num w:numId="5">
    <w:abstractNumId w:val="1"/>
  </w:num>
  <w:num w:numId="6">
    <w:abstractNumId w:val="3"/>
  </w:num>
  <w:num w:numId="7">
    <w:abstractNumId w:val="8"/>
  </w:num>
  <w:num w:numId="8">
    <w:abstractNumId w:val="11"/>
  </w:num>
  <w:num w:numId="9">
    <w:abstractNumId w:val="7"/>
  </w:num>
  <w:num w:numId="10">
    <w:abstractNumId w:val="6"/>
  </w:num>
  <w:num w:numId="11">
    <w:abstractNumId w:val="0"/>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B48"/>
    <w:rsid w:val="000364CE"/>
    <w:rsid w:val="00073493"/>
    <w:rsid w:val="000A1584"/>
    <w:rsid w:val="000A3CD9"/>
    <w:rsid w:val="000F0C98"/>
    <w:rsid w:val="000F11A1"/>
    <w:rsid w:val="000F50D3"/>
    <w:rsid w:val="00100262"/>
    <w:rsid w:val="00100E4C"/>
    <w:rsid w:val="00143C61"/>
    <w:rsid w:val="0015155D"/>
    <w:rsid w:val="00166B20"/>
    <w:rsid w:val="001B43B9"/>
    <w:rsid w:val="001B763C"/>
    <w:rsid w:val="001D1363"/>
    <w:rsid w:val="001D1B0B"/>
    <w:rsid w:val="001E0000"/>
    <w:rsid w:val="001E5D20"/>
    <w:rsid w:val="001F2088"/>
    <w:rsid w:val="00203B07"/>
    <w:rsid w:val="002169E0"/>
    <w:rsid w:val="00220EDD"/>
    <w:rsid w:val="00232288"/>
    <w:rsid w:val="00241ED3"/>
    <w:rsid w:val="002441B7"/>
    <w:rsid w:val="0025162D"/>
    <w:rsid w:val="00256D8D"/>
    <w:rsid w:val="002876BE"/>
    <w:rsid w:val="00296FDF"/>
    <w:rsid w:val="002C398A"/>
    <w:rsid w:val="002C42F8"/>
    <w:rsid w:val="002C4C82"/>
    <w:rsid w:val="002C64E3"/>
    <w:rsid w:val="002D30D4"/>
    <w:rsid w:val="002E4B8F"/>
    <w:rsid w:val="002F09D0"/>
    <w:rsid w:val="003264C8"/>
    <w:rsid w:val="00331035"/>
    <w:rsid w:val="00340965"/>
    <w:rsid w:val="0034107E"/>
    <w:rsid w:val="003531A6"/>
    <w:rsid w:val="00360EAE"/>
    <w:rsid w:val="0038739F"/>
    <w:rsid w:val="003970DE"/>
    <w:rsid w:val="003A1217"/>
    <w:rsid w:val="003D263F"/>
    <w:rsid w:val="003E0C9E"/>
    <w:rsid w:val="003E3977"/>
    <w:rsid w:val="003E3B1D"/>
    <w:rsid w:val="003E7B5B"/>
    <w:rsid w:val="003F5588"/>
    <w:rsid w:val="00422532"/>
    <w:rsid w:val="00425909"/>
    <w:rsid w:val="00433F30"/>
    <w:rsid w:val="00440094"/>
    <w:rsid w:val="00456679"/>
    <w:rsid w:val="00456AE0"/>
    <w:rsid w:val="00462197"/>
    <w:rsid w:val="0048129F"/>
    <w:rsid w:val="00481641"/>
    <w:rsid w:val="00496ADC"/>
    <w:rsid w:val="004A09D6"/>
    <w:rsid w:val="004A2319"/>
    <w:rsid w:val="004C48DF"/>
    <w:rsid w:val="004C4C77"/>
    <w:rsid w:val="004C7E0C"/>
    <w:rsid w:val="004D0CC4"/>
    <w:rsid w:val="004F48E5"/>
    <w:rsid w:val="005174CF"/>
    <w:rsid w:val="005202F7"/>
    <w:rsid w:val="0052270F"/>
    <w:rsid w:val="00523C49"/>
    <w:rsid w:val="00527C1E"/>
    <w:rsid w:val="00534D8A"/>
    <w:rsid w:val="005512EC"/>
    <w:rsid w:val="005666A8"/>
    <w:rsid w:val="0057227B"/>
    <w:rsid w:val="00575105"/>
    <w:rsid w:val="00585365"/>
    <w:rsid w:val="00596237"/>
    <w:rsid w:val="005B4399"/>
    <w:rsid w:val="005F61E1"/>
    <w:rsid w:val="0060583C"/>
    <w:rsid w:val="006059F1"/>
    <w:rsid w:val="00622090"/>
    <w:rsid w:val="006256EE"/>
    <w:rsid w:val="00632332"/>
    <w:rsid w:val="006332AC"/>
    <w:rsid w:val="00635FB4"/>
    <w:rsid w:val="0064152D"/>
    <w:rsid w:val="00674109"/>
    <w:rsid w:val="0068387B"/>
    <w:rsid w:val="0069228C"/>
    <w:rsid w:val="006B37BA"/>
    <w:rsid w:val="006C0A11"/>
    <w:rsid w:val="006D6432"/>
    <w:rsid w:val="007141CD"/>
    <w:rsid w:val="00726089"/>
    <w:rsid w:val="0073215A"/>
    <w:rsid w:val="007A01BF"/>
    <w:rsid w:val="007C554E"/>
    <w:rsid w:val="007C6425"/>
    <w:rsid w:val="007D3806"/>
    <w:rsid w:val="00830C8E"/>
    <w:rsid w:val="008362A3"/>
    <w:rsid w:val="00837F0C"/>
    <w:rsid w:val="008460D9"/>
    <w:rsid w:val="00857666"/>
    <w:rsid w:val="00857CF9"/>
    <w:rsid w:val="00875BE2"/>
    <w:rsid w:val="0087628F"/>
    <w:rsid w:val="008807D2"/>
    <w:rsid w:val="008937A5"/>
    <w:rsid w:val="00894E40"/>
    <w:rsid w:val="008C73D3"/>
    <w:rsid w:val="008D793C"/>
    <w:rsid w:val="008F376E"/>
    <w:rsid w:val="008F6F4C"/>
    <w:rsid w:val="0090505B"/>
    <w:rsid w:val="00915B3C"/>
    <w:rsid w:val="00930DEB"/>
    <w:rsid w:val="009362E0"/>
    <w:rsid w:val="00937F06"/>
    <w:rsid w:val="009469A0"/>
    <w:rsid w:val="0095454B"/>
    <w:rsid w:val="0095557C"/>
    <w:rsid w:val="00961D23"/>
    <w:rsid w:val="00965676"/>
    <w:rsid w:val="00974022"/>
    <w:rsid w:val="00990D15"/>
    <w:rsid w:val="009917CC"/>
    <w:rsid w:val="0099218F"/>
    <w:rsid w:val="009A0015"/>
    <w:rsid w:val="009A2832"/>
    <w:rsid w:val="009A4A41"/>
    <w:rsid w:val="009A7C7A"/>
    <w:rsid w:val="009B05F4"/>
    <w:rsid w:val="009B0E98"/>
    <w:rsid w:val="009B4BDA"/>
    <w:rsid w:val="009E12FF"/>
    <w:rsid w:val="009E2DD5"/>
    <w:rsid w:val="009E5C44"/>
    <w:rsid w:val="00A0409D"/>
    <w:rsid w:val="00A86582"/>
    <w:rsid w:val="00A87775"/>
    <w:rsid w:val="00AB3143"/>
    <w:rsid w:val="00AC624E"/>
    <w:rsid w:val="00AC647F"/>
    <w:rsid w:val="00AD44F9"/>
    <w:rsid w:val="00AD7087"/>
    <w:rsid w:val="00AD7EE2"/>
    <w:rsid w:val="00AF46C1"/>
    <w:rsid w:val="00B202E8"/>
    <w:rsid w:val="00B211CE"/>
    <w:rsid w:val="00B23720"/>
    <w:rsid w:val="00B4078D"/>
    <w:rsid w:val="00B54EAD"/>
    <w:rsid w:val="00B67B65"/>
    <w:rsid w:val="00B85137"/>
    <w:rsid w:val="00B951FF"/>
    <w:rsid w:val="00BB7F32"/>
    <w:rsid w:val="00BC30BB"/>
    <w:rsid w:val="00BD371F"/>
    <w:rsid w:val="00BF02B0"/>
    <w:rsid w:val="00BF7DFB"/>
    <w:rsid w:val="00C22FD1"/>
    <w:rsid w:val="00C24E5D"/>
    <w:rsid w:val="00C44229"/>
    <w:rsid w:val="00C44F77"/>
    <w:rsid w:val="00C47105"/>
    <w:rsid w:val="00C526F7"/>
    <w:rsid w:val="00C547E1"/>
    <w:rsid w:val="00C73F5B"/>
    <w:rsid w:val="00CA029B"/>
    <w:rsid w:val="00CB4987"/>
    <w:rsid w:val="00CC6F80"/>
    <w:rsid w:val="00CE3EA1"/>
    <w:rsid w:val="00CE4B0C"/>
    <w:rsid w:val="00CF5B29"/>
    <w:rsid w:val="00CF6BD0"/>
    <w:rsid w:val="00D1404B"/>
    <w:rsid w:val="00D20A96"/>
    <w:rsid w:val="00D2640E"/>
    <w:rsid w:val="00D31A46"/>
    <w:rsid w:val="00D514DE"/>
    <w:rsid w:val="00D51683"/>
    <w:rsid w:val="00D6084D"/>
    <w:rsid w:val="00D63FE1"/>
    <w:rsid w:val="00D80B48"/>
    <w:rsid w:val="00D919F0"/>
    <w:rsid w:val="00DA2F73"/>
    <w:rsid w:val="00DD3F2D"/>
    <w:rsid w:val="00DF6894"/>
    <w:rsid w:val="00E01A36"/>
    <w:rsid w:val="00E2552D"/>
    <w:rsid w:val="00E30F48"/>
    <w:rsid w:val="00E53269"/>
    <w:rsid w:val="00E70214"/>
    <w:rsid w:val="00E76EBE"/>
    <w:rsid w:val="00E903C2"/>
    <w:rsid w:val="00E94CA5"/>
    <w:rsid w:val="00EB7EE1"/>
    <w:rsid w:val="00EC517A"/>
    <w:rsid w:val="00ED5346"/>
    <w:rsid w:val="00ED5976"/>
    <w:rsid w:val="00EF64CD"/>
    <w:rsid w:val="00F10451"/>
    <w:rsid w:val="00F27E96"/>
    <w:rsid w:val="00F56DB3"/>
    <w:rsid w:val="00F608CB"/>
    <w:rsid w:val="00F6355F"/>
    <w:rsid w:val="00F9013A"/>
    <w:rsid w:val="00F97005"/>
    <w:rsid w:val="00FB1974"/>
    <w:rsid w:val="00FC32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65"/>
    <w:pPr>
      <w:widowControl w:val="0"/>
    </w:pPr>
    <w:rPr>
      <w:szCs w:val="24"/>
    </w:rPr>
  </w:style>
  <w:style w:type="paragraph" w:styleId="2">
    <w:name w:val="heading 2"/>
    <w:basedOn w:val="a"/>
    <w:next w:val="a"/>
    <w:link w:val="20"/>
    <w:uiPriority w:val="99"/>
    <w:qFormat/>
    <w:rsid w:val="00C47105"/>
    <w:pPr>
      <w:keepNext/>
      <w:spacing w:beforeLines="50" w:afterLines="50" w:line="360" w:lineRule="auto"/>
      <w:outlineLvl w:val="1"/>
    </w:pPr>
    <w:rPr>
      <w:rFonts w:ascii="Arial" w:hAnsi="Arial"/>
      <w:bCs/>
      <w:color w:val="FF0000"/>
      <w:sz w:val="32"/>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E01A36"/>
    <w:rPr>
      <w:rFonts w:ascii="Cambria" w:eastAsia="新細明體" w:hAnsi="Cambria" w:cs="Times New Roman"/>
      <w:b/>
      <w:bCs/>
      <w:sz w:val="48"/>
      <w:szCs w:val="48"/>
    </w:rPr>
  </w:style>
  <w:style w:type="paragraph" w:customStyle="1" w:styleId="1">
    <w:name w:val="字元 字元 字元 字元 字元 字元 字元 字元 字元1 字元 字元 字元"/>
    <w:basedOn w:val="a"/>
    <w:uiPriority w:val="99"/>
    <w:rsid w:val="00D80B48"/>
    <w:pPr>
      <w:widowControl/>
      <w:spacing w:after="160" w:line="240" w:lineRule="exact"/>
    </w:pPr>
    <w:rPr>
      <w:rFonts w:ascii="Tahoma" w:hAnsi="Tahoma"/>
      <w:kern w:val="0"/>
      <w:sz w:val="20"/>
      <w:szCs w:val="20"/>
      <w:lang w:eastAsia="en-US"/>
    </w:rPr>
  </w:style>
  <w:style w:type="table" w:styleId="a3">
    <w:name w:val="Table Grid"/>
    <w:basedOn w:val="a1"/>
    <w:uiPriority w:val="99"/>
    <w:rsid w:val="00BF7DF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BF7DFB"/>
    <w:rPr>
      <w:rFonts w:cs="Times New Roman"/>
      <w:color w:val="0000FF"/>
      <w:u w:val="single"/>
    </w:rPr>
  </w:style>
  <w:style w:type="paragraph" w:styleId="a5">
    <w:name w:val="Body Text"/>
    <w:basedOn w:val="a"/>
    <w:link w:val="a6"/>
    <w:uiPriority w:val="99"/>
    <w:rsid w:val="00BF7DFB"/>
    <w:pPr>
      <w:spacing w:after="120"/>
    </w:pPr>
  </w:style>
  <w:style w:type="character" w:customStyle="1" w:styleId="a6">
    <w:name w:val="本文 字元"/>
    <w:basedOn w:val="a0"/>
    <w:link w:val="a5"/>
    <w:uiPriority w:val="99"/>
    <w:semiHidden/>
    <w:locked/>
    <w:rsid w:val="00E01A36"/>
    <w:rPr>
      <w:rFonts w:cs="Times New Roman"/>
      <w:sz w:val="24"/>
      <w:szCs w:val="24"/>
    </w:rPr>
  </w:style>
  <w:style w:type="paragraph" w:customStyle="1" w:styleId="a7">
    <w:name w:val="主旨"/>
    <w:basedOn w:val="a"/>
    <w:uiPriority w:val="99"/>
    <w:rsid w:val="00BF7DFB"/>
    <w:pPr>
      <w:wordWrap w:val="0"/>
      <w:snapToGrid w:val="0"/>
      <w:ind w:left="567" w:hanging="567"/>
    </w:pPr>
    <w:rPr>
      <w:rFonts w:eastAsia="標楷體"/>
      <w:sz w:val="32"/>
      <w:szCs w:val="20"/>
    </w:rPr>
  </w:style>
  <w:style w:type="paragraph" w:styleId="a8">
    <w:name w:val="footer"/>
    <w:basedOn w:val="a"/>
    <w:link w:val="a9"/>
    <w:uiPriority w:val="99"/>
    <w:rsid w:val="00C47105"/>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E01A36"/>
    <w:rPr>
      <w:rFonts w:cs="Times New Roman"/>
      <w:sz w:val="20"/>
      <w:szCs w:val="20"/>
    </w:rPr>
  </w:style>
  <w:style w:type="character" w:styleId="aa">
    <w:name w:val="page number"/>
    <w:basedOn w:val="a0"/>
    <w:uiPriority w:val="99"/>
    <w:rsid w:val="00C47105"/>
    <w:rPr>
      <w:rFonts w:cs="Times New Roman"/>
    </w:rPr>
  </w:style>
  <w:style w:type="paragraph" w:styleId="ab">
    <w:name w:val="Body Text Indent"/>
    <w:basedOn w:val="a"/>
    <w:link w:val="ac"/>
    <w:uiPriority w:val="99"/>
    <w:rsid w:val="00C47105"/>
    <w:pPr>
      <w:spacing w:after="120" w:line="240" w:lineRule="exact"/>
      <w:ind w:leftChars="200" w:left="480"/>
      <w:jc w:val="both"/>
    </w:pPr>
    <w:rPr>
      <w:rFonts w:ascii="標楷體" w:eastAsia="標楷體" w:hAnsi="標楷體"/>
      <w:sz w:val="28"/>
      <w:szCs w:val="28"/>
    </w:rPr>
  </w:style>
  <w:style w:type="character" w:customStyle="1" w:styleId="ac">
    <w:name w:val="本文縮排 字元"/>
    <w:basedOn w:val="a0"/>
    <w:link w:val="ab"/>
    <w:uiPriority w:val="99"/>
    <w:locked/>
    <w:rsid w:val="00C47105"/>
    <w:rPr>
      <w:rFonts w:ascii="標楷體" w:eastAsia="標楷體" w:hAnsi="標楷體" w:cs="Times New Roman"/>
      <w:kern w:val="2"/>
      <w:sz w:val="28"/>
      <w:szCs w:val="28"/>
      <w:lang w:val="en-US" w:eastAsia="zh-TW" w:bidi="ar-SA"/>
    </w:rPr>
  </w:style>
  <w:style w:type="paragraph" w:customStyle="1" w:styleId="ad">
    <w:name w:val="字元 字元 字元 字元"/>
    <w:basedOn w:val="a"/>
    <w:uiPriority w:val="99"/>
    <w:rsid w:val="00C47105"/>
    <w:pPr>
      <w:widowControl/>
      <w:spacing w:after="160" w:line="240" w:lineRule="exact"/>
    </w:pPr>
    <w:rPr>
      <w:rFonts w:ascii="Verdana" w:hAnsi="Verdana"/>
      <w:kern w:val="0"/>
      <w:sz w:val="20"/>
      <w:szCs w:val="20"/>
      <w:lang w:eastAsia="en-US"/>
    </w:rPr>
  </w:style>
  <w:style w:type="paragraph" w:customStyle="1" w:styleId="ae">
    <w:name w:val="字元"/>
    <w:basedOn w:val="a"/>
    <w:uiPriority w:val="99"/>
    <w:rsid w:val="00C47105"/>
    <w:pPr>
      <w:widowControl/>
      <w:spacing w:after="160" w:line="240" w:lineRule="exact"/>
    </w:pPr>
    <w:rPr>
      <w:rFonts w:ascii="Tahoma" w:hAnsi="Tahoma"/>
      <w:kern w:val="0"/>
      <w:sz w:val="20"/>
      <w:szCs w:val="20"/>
      <w:lang w:eastAsia="en-US"/>
    </w:rPr>
  </w:style>
  <w:style w:type="paragraph" w:customStyle="1" w:styleId="af">
    <w:name w:val="說明"/>
    <w:basedOn w:val="a"/>
    <w:uiPriority w:val="99"/>
    <w:rsid w:val="00C47105"/>
    <w:pPr>
      <w:wordWrap w:val="0"/>
      <w:snapToGrid w:val="0"/>
      <w:ind w:left="567" w:hanging="567"/>
    </w:pPr>
    <w:rPr>
      <w:rFonts w:eastAsia="標楷體"/>
      <w:sz w:val="32"/>
      <w:szCs w:val="20"/>
    </w:rPr>
  </w:style>
  <w:style w:type="character" w:styleId="af0">
    <w:name w:val="Strong"/>
    <w:basedOn w:val="a0"/>
    <w:uiPriority w:val="99"/>
    <w:qFormat/>
    <w:rsid w:val="00C47105"/>
    <w:rPr>
      <w:rFonts w:cs="Times New Roman"/>
      <w:b/>
      <w:bCs/>
    </w:rPr>
  </w:style>
  <w:style w:type="paragraph" w:customStyle="1" w:styleId="af1">
    <w:name w:val="字元 字元 字元"/>
    <w:basedOn w:val="a"/>
    <w:uiPriority w:val="99"/>
    <w:rsid w:val="00C47105"/>
    <w:pPr>
      <w:widowControl/>
      <w:spacing w:after="160" w:line="240" w:lineRule="exact"/>
    </w:pPr>
    <w:rPr>
      <w:rFonts w:ascii="Tahoma" w:hAnsi="Tahoma"/>
      <w:color w:val="FF0000"/>
      <w:kern w:val="0"/>
      <w:sz w:val="20"/>
      <w:szCs w:val="20"/>
      <w:lang w:eastAsia="en-US"/>
    </w:rPr>
  </w:style>
  <w:style w:type="paragraph" w:customStyle="1" w:styleId="10">
    <w:name w:val="字元 字元 字元 字元 字元 字元 字元 字元 字元 字元 字元 字元 字元 字元 字元1 字元"/>
    <w:basedOn w:val="a"/>
    <w:uiPriority w:val="99"/>
    <w:rsid w:val="00C47105"/>
    <w:pPr>
      <w:widowControl/>
      <w:spacing w:after="160" w:line="240" w:lineRule="exact"/>
    </w:pPr>
    <w:rPr>
      <w:rFonts w:ascii="Tahoma" w:hAnsi="Tahoma"/>
      <w:kern w:val="0"/>
      <w:sz w:val="20"/>
      <w:szCs w:val="20"/>
      <w:lang w:eastAsia="en-US"/>
    </w:rPr>
  </w:style>
  <w:style w:type="paragraph" w:styleId="21">
    <w:name w:val="Body Text 2"/>
    <w:basedOn w:val="a"/>
    <w:link w:val="22"/>
    <w:uiPriority w:val="99"/>
    <w:rsid w:val="00C47105"/>
    <w:pPr>
      <w:spacing w:after="120" w:line="480" w:lineRule="auto"/>
    </w:pPr>
  </w:style>
  <w:style w:type="character" w:customStyle="1" w:styleId="22">
    <w:name w:val="本文 2 字元"/>
    <w:basedOn w:val="a0"/>
    <w:link w:val="21"/>
    <w:uiPriority w:val="99"/>
    <w:semiHidden/>
    <w:locked/>
    <w:rsid w:val="00E01A36"/>
    <w:rPr>
      <w:rFonts w:cs="Times New Roman"/>
      <w:sz w:val="24"/>
      <w:szCs w:val="24"/>
    </w:rPr>
  </w:style>
  <w:style w:type="paragraph" w:styleId="3">
    <w:name w:val="Body Text Indent 3"/>
    <w:basedOn w:val="a"/>
    <w:link w:val="30"/>
    <w:uiPriority w:val="99"/>
    <w:rsid w:val="00C47105"/>
    <w:pPr>
      <w:spacing w:after="120"/>
      <w:ind w:leftChars="200" w:left="480"/>
    </w:pPr>
    <w:rPr>
      <w:sz w:val="16"/>
      <w:szCs w:val="16"/>
    </w:rPr>
  </w:style>
  <w:style w:type="character" w:customStyle="1" w:styleId="30">
    <w:name w:val="本文縮排 3 字元"/>
    <w:basedOn w:val="a0"/>
    <w:link w:val="3"/>
    <w:uiPriority w:val="99"/>
    <w:semiHidden/>
    <w:locked/>
    <w:rsid w:val="00E01A36"/>
    <w:rPr>
      <w:rFonts w:cs="Times New Roman"/>
      <w:sz w:val="16"/>
      <w:szCs w:val="16"/>
    </w:rPr>
  </w:style>
  <w:style w:type="paragraph" w:customStyle="1" w:styleId="af2">
    <w:name w:val="案由"/>
    <w:basedOn w:val="a"/>
    <w:link w:val="af3"/>
    <w:uiPriority w:val="99"/>
    <w:rsid w:val="00C47105"/>
    <w:pPr>
      <w:spacing w:line="520" w:lineRule="exact"/>
      <w:ind w:left="1134" w:hangingChars="405" w:hanging="1134"/>
      <w:jc w:val="both"/>
    </w:pPr>
    <w:rPr>
      <w:rFonts w:ascii="標楷體" w:eastAsia="標楷體" w:hAnsi="標楷體"/>
      <w:bCs/>
      <w:sz w:val="28"/>
      <w:szCs w:val="28"/>
    </w:rPr>
  </w:style>
  <w:style w:type="character" w:customStyle="1" w:styleId="af3">
    <w:name w:val="案由 字元"/>
    <w:basedOn w:val="a0"/>
    <w:link w:val="af2"/>
    <w:uiPriority w:val="99"/>
    <w:locked/>
    <w:rsid w:val="00C47105"/>
    <w:rPr>
      <w:rFonts w:ascii="標楷體" w:eastAsia="標楷體" w:hAnsi="標楷體" w:cs="Times New Roman"/>
      <w:bCs/>
      <w:kern w:val="2"/>
      <w:sz w:val="28"/>
      <w:szCs w:val="28"/>
      <w:lang w:val="en-US" w:eastAsia="zh-TW" w:bidi="ar-SA"/>
    </w:rPr>
  </w:style>
  <w:style w:type="character" w:customStyle="1" w:styleId="style31">
    <w:name w:val="style31"/>
    <w:basedOn w:val="a0"/>
    <w:uiPriority w:val="99"/>
    <w:rsid w:val="00C47105"/>
    <w:rPr>
      <w:rFonts w:cs="Times New Roman"/>
      <w:color w:val="FFFFFF"/>
    </w:rPr>
  </w:style>
  <w:style w:type="character" w:customStyle="1" w:styleId="style41">
    <w:name w:val="style41"/>
    <w:basedOn w:val="a0"/>
    <w:uiPriority w:val="99"/>
    <w:rsid w:val="00C47105"/>
    <w:rPr>
      <w:rFonts w:cs="Times New Roman"/>
      <w:sz w:val="18"/>
      <w:szCs w:val="18"/>
    </w:rPr>
  </w:style>
  <w:style w:type="paragraph" w:styleId="HTML">
    <w:name w:val="HTML Preformatted"/>
    <w:basedOn w:val="a"/>
    <w:link w:val="HTML0"/>
    <w:uiPriority w:val="99"/>
    <w:rsid w:val="00C471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E01A36"/>
    <w:rPr>
      <w:rFonts w:ascii="Courier New" w:hAnsi="Courier New" w:cs="Courier New"/>
      <w:sz w:val="20"/>
      <w:szCs w:val="20"/>
    </w:rPr>
  </w:style>
  <w:style w:type="paragraph" w:customStyle="1" w:styleId="11">
    <w:name w:val="字元 字元 字元 字元 字元 字元 字元 字元1 字元 字元 字元 字元"/>
    <w:basedOn w:val="a"/>
    <w:uiPriority w:val="99"/>
    <w:rsid w:val="00C47105"/>
    <w:pPr>
      <w:widowControl/>
      <w:spacing w:after="160" w:line="240" w:lineRule="exact"/>
    </w:pPr>
    <w:rPr>
      <w:rFonts w:ascii="Tahoma" w:hAnsi="Tahoma"/>
      <w:kern w:val="0"/>
      <w:sz w:val="20"/>
      <w:szCs w:val="20"/>
      <w:lang w:eastAsia="en-US"/>
    </w:rPr>
  </w:style>
  <w:style w:type="paragraph" w:customStyle="1" w:styleId="af4">
    <w:name w:val="本文 + 標楷體"/>
    <w:aliases w:val="凸出:  1 字元,行距:  最小行高 23 pt,左 2.34 字元,第一行:  -1 字元 + 左 2.41 字元"/>
    <w:basedOn w:val="a"/>
    <w:uiPriority w:val="99"/>
    <w:rsid w:val="00C47105"/>
    <w:pPr>
      <w:ind w:leftChars="225" w:left="820" w:hangingChars="100" w:hanging="280"/>
    </w:pPr>
    <w:rPr>
      <w:rFonts w:ascii="標楷體" w:eastAsia="標楷體" w:hAnsi="標楷體"/>
      <w:sz w:val="28"/>
      <w:szCs w:val="28"/>
    </w:rPr>
  </w:style>
  <w:style w:type="paragraph" w:styleId="23">
    <w:name w:val="Body Text Indent 2"/>
    <w:basedOn w:val="a"/>
    <w:link w:val="24"/>
    <w:uiPriority w:val="99"/>
    <w:rsid w:val="00C47105"/>
    <w:pPr>
      <w:spacing w:after="120" w:line="480" w:lineRule="auto"/>
      <w:ind w:leftChars="200" w:left="480"/>
    </w:pPr>
  </w:style>
  <w:style w:type="character" w:customStyle="1" w:styleId="24">
    <w:name w:val="本文縮排 2 字元"/>
    <w:basedOn w:val="a0"/>
    <w:link w:val="23"/>
    <w:uiPriority w:val="99"/>
    <w:semiHidden/>
    <w:locked/>
    <w:rsid w:val="00E01A36"/>
    <w:rPr>
      <w:rFonts w:cs="Times New Roman"/>
      <w:sz w:val="24"/>
      <w:szCs w:val="24"/>
    </w:rPr>
  </w:style>
  <w:style w:type="paragraph" w:styleId="af5">
    <w:name w:val="annotation text"/>
    <w:basedOn w:val="a"/>
    <w:link w:val="af6"/>
    <w:uiPriority w:val="99"/>
    <w:semiHidden/>
    <w:rsid w:val="00C47105"/>
    <w:rPr>
      <w:szCs w:val="20"/>
    </w:rPr>
  </w:style>
  <w:style w:type="character" w:customStyle="1" w:styleId="af6">
    <w:name w:val="註解文字 字元"/>
    <w:basedOn w:val="a0"/>
    <w:link w:val="af5"/>
    <w:uiPriority w:val="99"/>
    <w:semiHidden/>
    <w:locked/>
    <w:rsid w:val="00E01A36"/>
    <w:rPr>
      <w:rFonts w:cs="Times New Roman"/>
      <w:sz w:val="24"/>
      <w:szCs w:val="24"/>
    </w:rPr>
  </w:style>
  <w:style w:type="paragraph" w:customStyle="1" w:styleId="af7">
    <w:name w:val="列席單位"/>
    <w:basedOn w:val="a"/>
    <w:uiPriority w:val="99"/>
    <w:rsid w:val="00C47105"/>
    <w:pPr>
      <w:wordWrap w:val="0"/>
      <w:snapToGrid w:val="0"/>
      <w:ind w:left="1134" w:hanging="1134"/>
    </w:pPr>
    <w:rPr>
      <w:rFonts w:eastAsia="標楷體"/>
      <w:sz w:val="28"/>
      <w:szCs w:val="20"/>
    </w:rPr>
  </w:style>
  <w:style w:type="paragraph" w:styleId="af8">
    <w:name w:val="Balloon Text"/>
    <w:basedOn w:val="a"/>
    <w:link w:val="af9"/>
    <w:uiPriority w:val="99"/>
    <w:semiHidden/>
    <w:rsid w:val="00C47105"/>
    <w:rPr>
      <w:rFonts w:ascii="Arial" w:hAnsi="Arial"/>
      <w:sz w:val="18"/>
      <w:szCs w:val="18"/>
    </w:rPr>
  </w:style>
  <w:style w:type="character" w:customStyle="1" w:styleId="af9">
    <w:name w:val="註解方塊文字 字元"/>
    <w:basedOn w:val="a0"/>
    <w:link w:val="af8"/>
    <w:uiPriority w:val="99"/>
    <w:semiHidden/>
    <w:locked/>
    <w:rsid w:val="00E01A36"/>
    <w:rPr>
      <w:rFonts w:ascii="Cambria" w:eastAsia="新細明體" w:hAnsi="Cambria" w:cs="Times New Roman"/>
      <w:sz w:val="2"/>
    </w:rPr>
  </w:style>
  <w:style w:type="paragraph" w:styleId="Web">
    <w:name w:val="Normal (Web)"/>
    <w:basedOn w:val="a"/>
    <w:uiPriority w:val="99"/>
    <w:rsid w:val="00C47105"/>
    <w:pPr>
      <w:widowControl/>
      <w:spacing w:before="100" w:beforeAutospacing="1" w:after="100" w:afterAutospacing="1"/>
    </w:pPr>
    <w:rPr>
      <w:rFonts w:ascii="Arial Unicode MS" w:eastAsia="Arial Unicode MS" w:hAnsi="Arial Unicode MS" w:cs="Arial Unicode MS"/>
      <w:kern w:val="0"/>
    </w:rPr>
  </w:style>
  <w:style w:type="paragraph" w:styleId="afa">
    <w:name w:val="endnote text"/>
    <w:basedOn w:val="a"/>
    <w:link w:val="afb"/>
    <w:uiPriority w:val="99"/>
    <w:semiHidden/>
    <w:rsid w:val="00C47105"/>
    <w:pPr>
      <w:adjustRightInd w:val="0"/>
      <w:textAlignment w:val="baseline"/>
    </w:pPr>
    <w:rPr>
      <w:rFonts w:ascii="細明體" w:eastAsia="細明體"/>
      <w:kern w:val="0"/>
      <w:szCs w:val="20"/>
    </w:rPr>
  </w:style>
  <w:style w:type="character" w:customStyle="1" w:styleId="afb">
    <w:name w:val="章節附註文字 字元"/>
    <w:basedOn w:val="a0"/>
    <w:link w:val="afa"/>
    <w:uiPriority w:val="99"/>
    <w:semiHidden/>
    <w:locked/>
    <w:rsid w:val="00E01A36"/>
    <w:rPr>
      <w:rFonts w:cs="Times New Roman"/>
      <w:sz w:val="24"/>
      <w:szCs w:val="24"/>
    </w:rPr>
  </w:style>
  <w:style w:type="paragraph" w:styleId="afc">
    <w:name w:val="header"/>
    <w:basedOn w:val="a"/>
    <w:link w:val="afd"/>
    <w:uiPriority w:val="99"/>
    <w:rsid w:val="00C47105"/>
    <w:pPr>
      <w:tabs>
        <w:tab w:val="center" w:pos="4153"/>
        <w:tab w:val="right" w:pos="8306"/>
      </w:tabs>
      <w:snapToGrid w:val="0"/>
    </w:pPr>
    <w:rPr>
      <w:sz w:val="20"/>
      <w:szCs w:val="20"/>
    </w:rPr>
  </w:style>
  <w:style w:type="character" w:customStyle="1" w:styleId="afd">
    <w:name w:val="頁首 字元"/>
    <w:basedOn w:val="a0"/>
    <w:link w:val="afc"/>
    <w:uiPriority w:val="99"/>
    <w:semiHidden/>
    <w:locked/>
    <w:rsid w:val="00E01A36"/>
    <w:rPr>
      <w:rFonts w:cs="Times New Roman"/>
      <w:sz w:val="20"/>
      <w:szCs w:val="20"/>
    </w:rPr>
  </w:style>
  <w:style w:type="paragraph" w:styleId="afe">
    <w:name w:val="annotation subject"/>
    <w:basedOn w:val="af5"/>
    <w:next w:val="af5"/>
    <w:link w:val="aff"/>
    <w:uiPriority w:val="99"/>
    <w:semiHidden/>
    <w:rsid w:val="00C47105"/>
    <w:rPr>
      <w:b/>
      <w:bCs/>
      <w:szCs w:val="24"/>
    </w:rPr>
  </w:style>
  <w:style w:type="character" w:customStyle="1" w:styleId="aff">
    <w:name w:val="註解主旨 字元"/>
    <w:basedOn w:val="af6"/>
    <w:link w:val="afe"/>
    <w:uiPriority w:val="99"/>
    <w:semiHidden/>
    <w:locked/>
    <w:rsid w:val="00E01A36"/>
    <w:rPr>
      <w:rFonts w:cs="Times New Roman"/>
      <w:b/>
      <w:bCs/>
      <w:sz w:val="24"/>
      <w:szCs w:val="24"/>
    </w:rPr>
  </w:style>
  <w:style w:type="paragraph" w:styleId="aff0">
    <w:name w:val="Date"/>
    <w:basedOn w:val="a"/>
    <w:next w:val="a"/>
    <w:link w:val="aff1"/>
    <w:uiPriority w:val="99"/>
    <w:rsid w:val="00C47105"/>
    <w:pPr>
      <w:jc w:val="right"/>
    </w:pPr>
  </w:style>
  <w:style w:type="character" w:customStyle="1" w:styleId="aff1">
    <w:name w:val="日期 字元"/>
    <w:basedOn w:val="a0"/>
    <w:link w:val="aff0"/>
    <w:uiPriority w:val="99"/>
    <w:semiHidden/>
    <w:locked/>
    <w:rsid w:val="00E01A36"/>
    <w:rPr>
      <w:rFonts w:cs="Times New Roman"/>
      <w:sz w:val="24"/>
      <w:szCs w:val="24"/>
    </w:rPr>
  </w:style>
  <w:style w:type="character" w:styleId="aff2">
    <w:name w:val="FollowedHyperlink"/>
    <w:basedOn w:val="a0"/>
    <w:uiPriority w:val="99"/>
    <w:rsid w:val="00C47105"/>
    <w:rPr>
      <w:rFonts w:cs="Times New Roman"/>
      <w:color w:val="800080"/>
      <w:u w:val="single"/>
    </w:rPr>
  </w:style>
  <w:style w:type="paragraph" w:customStyle="1" w:styleId="font5">
    <w:name w:val="font5"/>
    <w:basedOn w:val="a"/>
    <w:uiPriority w:val="99"/>
    <w:rsid w:val="00C47105"/>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uiPriority w:val="99"/>
    <w:rsid w:val="00C47105"/>
    <w:pPr>
      <w:widowControl/>
      <w:spacing w:before="100" w:beforeAutospacing="1" w:after="100" w:afterAutospacing="1"/>
    </w:pPr>
    <w:rPr>
      <w:rFonts w:ascii="細明體" w:eastAsia="細明體" w:hAnsi="細明體" w:cs="新細明體"/>
      <w:kern w:val="0"/>
      <w:sz w:val="18"/>
      <w:szCs w:val="18"/>
    </w:rPr>
  </w:style>
  <w:style w:type="paragraph" w:customStyle="1" w:styleId="font7">
    <w:name w:val="font7"/>
    <w:basedOn w:val="a"/>
    <w:uiPriority w:val="99"/>
    <w:rsid w:val="00C47105"/>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8">
    <w:name w:val="font8"/>
    <w:basedOn w:val="a"/>
    <w:uiPriority w:val="99"/>
    <w:rsid w:val="00C47105"/>
    <w:pPr>
      <w:widowControl/>
      <w:spacing w:before="100" w:beforeAutospacing="1" w:after="100" w:afterAutospacing="1"/>
    </w:pPr>
    <w:rPr>
      <w:rFonts w:ascii="新細明體" w:hAnsi="新細明體" w:cs="新細明體"/>
      <w:color w:val="000000"/>
      <w:kern w:val="0"/>
      <w:sz w:val="18"/>
      <w:szCs w:val="18"/>
    </w:rPr>
  </w:style>
  <w:style w:type="paragraph" w:customStyle="1" w:styleId="xl66">
    <w:name w:val="xl66"/>
    <w:basedOn w:val="a"/>
    <w:uiPriority w:val="99"/>
    <w:rsid w:val="00C47105"/>
    <w:pPr>
      <w:widowControl/>
      <w:spacing w:before="100" w:beforeAutospacing="1" w:after="100" w:afterAutospacing="1"/>
      <w:jc w:val="center"/>
    </w:pPr>
    <w:rPr>
      <w:rFonts w:ascii="標楷體" w:eastAsia="標楷體" w:hAnsi="標楷體" w:cs="新細明體"/>
      <w:b/>
      <w:bCs/>
      <w:kern w:val="0"/>
      <w:sz w:val="20"/>
      <w:szCs w:val="20"/>
    </w:rPr>
  </w:style>
  <w:style w:type="paragraph" w:customStyle="1" w:styleId="xl67">
    <w:name w:val="xl67"/>
    <w:basedOn w:val="a"/>
    <w:uiPriority w:val="99"/>
    <w:rsid w:val="00C47105"/>
    <w:pPr>
      <w:widowControl/>
      <w:spacing w:before="100" w:beforeAutospacing="1" w:after="100" w:afterAutospacing="1"/>
    </w:pPr>
    <w:rPr>
      <w:rFonts w:ascii="標楷體" w:eastAsia="標楷體" w:hAnsi="標楷體" w:cs="新細明體"/>
      <w:b/>
      <w:bCs/>
      <w:kern w:val="0"/>
      <w:sz w:val="20"/>
      <w:szCs w:val="20"/>
    </w:rPr>
  </w:style>
  <w:style w:type="paragraph" w:customStyle="1" w:styleId="xl68">
    <w:name w:val="xl68"/>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9">
    <w:name w:val="xl69"/>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70">
    <w:name w:val="xl70"/>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1">
    <w:name w:val="xl71"/>
    <w:basedOn w:val="a"/>
    <w:uiPriority w:val="99"/>
    <w:rsid w:val="00C47105"/>
    <w:pPr>
      <w:widowControl/>
      <w:spacing w:before="100" w:beforeAutospacing="1" w:after="100" w:afterAutospacing="1"/>
    </w:pPr>
    <w:rPr>
      <w:rFonts w:ascii="標楷體" w:eastAsia="標楷體" w:hAnsi="標楷體" w:cs="新細明體"/>
      <w:b/>
      <w:bCs/>
      <w:kern w:val="0"/>
      <w:sz w:val="20"/>
      <w:szCs w:val="20"/>
    </w:rPr>
  </w:style>
  <w:style w:type="paragraph" w:customStyle="1" w:styleId="xl72">
    <w:name w:val="xl72"/>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73">
    <w:name w:val="xl73"/>
    <w:basedOn w:val="a"/>
    <w:uiPriority w:val="99"/>
    <w:rsid w:val="00C47105"/>
    <w:pPr>
      <w:widowControl/>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rPr>
  </w:style>
  <w:style w:type="paragraph" w:customStyle="1" w:styleId="xl75">
    <w:name w:val="xl75"/>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6">
    <w:name w:val="xl76"/>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7">
    <w:name w:val="xl77"/>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78">
    <w:name w:val="xl78"/>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79">
    <w:name w:val="xl79"/>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1">
    <w:name w:val="xl81"/>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標楷體" w:eastAsia="標楷體" w:hAnsi="標楷體" w:cs="新細明體"/>
      <w:b/>
      <w:bCs/>
      <w:kern w:val="0"/>
      <w:sz w:val="20"/>
      <w:szCs w:val="20"/>
    </w:rPr>
  </w:style>
  <w:style w:type="paragraph" w:customStyle="1" w:styleId="xl82">
    <w:name w:val="xl82"/>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12"/>
      <w:szCs w:val="12"/>
    </w:rPr>
  </w:style>
  <w:style w:type="paragraph" w:customStyle="1" w:styleId="xl83">
    <w:name w:val="xl83"/>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84">
    <w:name w:val="xl84"/>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b/>
      <w:bCs/>
      <w:kern w:val="0"/>
      <w:sz w:val="20"/>
      <w:szCs w:val="20"/>
    </w:rPr>
  </w:style>
  <w:style w:type="paragraph" w:customStyle="1" w:styleId="xl85">
    <w:name w:val="xl85"/>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標楷體" w:eastAsia="標楷體" w:hAnsi="標楷體" w:cs="新細明體"/>
      <w:b/>
      <w:bCs/>
      <w:kern w:val="0"/>
      <w:sz w:val="20"/>
      <w:szCs w:val="20"/>
    </w:rPr>
  </w:style>
  <w:style w:type="paragraph" w:customStyle="1" w:styleId="xl86">
    <w:name w:val="xl86"/>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
      <w:bCs/>
      <w:kern w:val="0"/>
      <w:sz w:val="20"/>
      <w:szCs w:val="20"/>
    </w:rPr>
  </w:style>
  <w:style w:type="paragraph" w:customStyle="1" w:styleId="xl87">
    <w:name w:val="xl87"/>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標楷體" w:eastAsia="標楷體" w:hAnsi="標楷體" w:cs="新細明體"/>
      <w:b/>
      <w:bCs/>
      <w:kern w:val="0"/>
      <w:sz w:val="20"/>
      <w:szCs w:val="20"/>
    </w:rPr>
  </w:style>
  <w:style w:type="paragraph" w:customStyle="1" w:styleId="xl88">
    <w:name w:val="xl88"/>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標楷體" w:eastAsia="標楷體" w:hAnsi="標楷體" w:cs="新細明體"/>
      <w:b/>
      <w:bCs/>
      <w:kern w:val="0"/>
      <w:sz w:val="20"/>
      <w:szCs w:val="20"/>
    </w:rPr>
  </w:style>
  <w:style w:type="paragraph" w:customStyle="1" w:styleId="xl89">
    <w:name w:val="xl89"/>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
      <w:bCs/>
      <w:kern w:val="0"/>
      <w:sz w:val="20"/>
      <w:szCs w:val="20"/>
    </w:rPr>
  </w:style>
  <w:style w:type="paragraph" w:customStyle="1" w:styleId="xl90">
    <w:name w:val="xl90"/>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b/>
      <w:bCs/>
      <w:kern w:val="0"/>
      <w:sz w:val="20"/>
      <w:szCs w:val="20"/>
    </w:rPr>
  </w:style>
  <w:style w:type="paragraph" w:customStyle="1" w:styleId="xl91">
    <w:name w:val="xl91"/>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標楷體" w:eastAsia="標楷體" w:hAnsi="標楷體" w:cs="新細明體"/>
      <w:b/>
      <w:bCs/>
      <w:kern w:val="0"/>
      <w:sz w:val="20"/>
      <w:szCs w:val="20"/>
    </w:rPr>
  </w:style>
  <w:style w:type="paragraph" w:customStyle="1" w:styleId="xl92">
    <w:name w:val="xl92"/>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標楷體" w:eastAsia="標楷體" w:hAnsi="標楷體" w:cs="新細明體"/>
      <w:b/>
      <w:bCs/>
      <w:kern w:val="0"/>
      <w:sz w:val="20"/>
      <w:szCs w:val="20"/>
    </w:rPr>
  </w:style>
  <w:style w:type="paragraph" w:customStyle="1" w:styleId="xl93">
    <w:name w:val="xl93"/>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center"/>
    </w:pPr>
    <w:rPr>
      <w:rFonts w:ascii="標楷體" w:eastAsia="標楷體" w:hAnsi="標楷體" w:cs="新細明體"/>
      <w:b/>
      <w:bCs/>
      <w:kern w:val="0"/>
      <w:sz w:val="20"/>
      <w:szCs w:val="20"/>
    </w:rPr>
  </w:style>
  <w:style w:type="paragraph" w:customStyle="1" w:styleId="xl94">
    <w:name w:val="xl94"/>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標楷體" w:eastAsia="標楷體" w:hAnsi="標楷體" w:cs="新細明體"/>
      <w:b/>
      <w:bCs/>
      <w:kern w:val="0"/>
      <w:sz w:val="20"/>
      <w:szCs w:val="20"/>
    </w:rPr>
  </w:style>
  <w:style w:type="paragraph" w:customStyle="1" w:styleId="xl95">
    <w:name w:val="xl95"/>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標楷體" w:eastAsia="標楷體" w:hAnsi="標楷體" w:cs="新細明體"/>
      <w:b/>
      <w:bCs/>
      <w:kern w:val="0"/>
      <w:sz w:val="20"/>
      <w:szCs w:val="20"/>
    </w:rPr>
  </w:style>
  <w:style w:type="paragraph" w:customStyle="1" w:styleId="xl96">
    <w:name w:val="xl96"/>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7">
    <w:name w:val="xl97"/>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rPr>
  </w:style>
  <w:style w:type="paragraph" w:customStyle="1" w:styleId="xl98">
    <w:name w:val="xl98"/>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99">
    <w:name w:val="xl99"/>
    <w:basedOn w:val="a"/>
    <w:uiPriority w:val="99"/>
    <w:rsid w:val="00C47105"/>
    <w:pPr>
      <w:widowControl/>
      <w:spacing w:before="100" w:beforeAutospacing="1" w:after="100" w:afterAutospacing="1"/>
    </w:pPr>
    <w:rPr>
      <w:rFonts w:ascii="標楷體" w:eastAsia="標楷體" w:hAnsi="標楷體" w:cs="新細明體"/>
      <w:b/>
      <w:bCs/>
      <w:kern w:val="0"/>
    </w:rPr>
  </w:style>
  <w:style w:type="paragraph" w:customStyle="1" w:styleId="xl100">
    <w:name w:val="xl100"/>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pPr>
    <w:rPr>
      <w:rFonts w:ascii="標楷體" w:eastAsia="標楷體" w:hAnsi="標楷體" w:cs="新細明體"/>
      <w:b/>
      <w:bCs/>
      <w:kern w:val="0"/>
      <w:sz w:val="20"/>
      <w:szCs w:val="20"/>
    </w:rPr>
  </w:style>
  <w:style w:type="paragraph" w:customStyle="1" w:styleId="xl101">
    <w:name w:val="xl101"/>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標楷體" w:eastAsia="標楷體" w:hAnsi="標楷體" w:cs="新細明體"/>
      <w:b/>
      <w:bCs/>
      <w:kern w:val="0"/>
      <w:sz w:val="20"/>
      <w:szCs w:val="20"/>
    </w:rPr>
  </w:style>
  <w:style w:type="paragraph" w:customStyle="1" w:styleId="xl102">
    <w:name w:val="xl102"/>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103">
    <w:name w:val="xl103"/>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104">
    <w:name w:val="xl104"/>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105">
    <w:name w:val="xl105"/>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標楷體" w:eastAsia="標楷體" w:hAnsi="標楷體" w:cs="新細明體"/>
      <w:b/>
      <w:bCs/>
      <w:kern w:val="0"/>
      <w:sz w:val="20"/>
      <w:szCs w:val="20"/>
    </w:rPr>
  </w:style>
  <w:style w:type="paragraph" w:customStyle="1" w:styleId="xl106">
    <w:name w:val="xl106"/>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107">
    <w:name w:val="xl107"/>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108">
    <w:name w:val="xl108"/>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09">
    <w:name w:val="xl109"/>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kern w:val="0"/>
      <w:sz w:val="20"/>
      <w:szCs w:val="20"/>
    </w:rPr>
  </w:style>
  <w:style w:type="paragraph" w:customStyle="1" w:styleId="xl110">
    <w:name w:val="xl110"/>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標楷體" w:eastAsia="標楷體" w:hAnsi="標楷體" w:cs="新細明體"/>
      <w:kern w:val="0"/>
      <w:sz w:val="20"/>
      <w:szCs w:val="20"/>
    </w:rPr>
  </w:style>
  <w:style w:type="paragraph" w:customStyle="1" w:styleId="xl111">
    <w:name w:val="xl111"/>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112">
    <w:name w:val="xl112"/>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color w:val="FF0000"/>
      <w:kern w:val="0"/>
      <w:sz w:val="20"/>
      <w:szCs w:val="20"/>
    </w:rPr>
  </w:style>
  <w:style w:type="paragraph" w:customStyle="1" w:styleId="xl113">
    <w:name w:val="xl113"/>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color w:val="FF0000"/>
      <w:kern w:val="0"/>
      <w:sz w:val="20"/>
      <w:szCs w:val="20"/>
    </w:rPr>
  </w:style>
  <w:style w:type="paragraph" w:customStyle="1" w:styleId="xl114">
    <w:name w:val="xl114"/>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 w:val="20"/>
      <w:szCs w:val="20"/>
    </w:rPr>
  </w:style>
  <w:style w:type="paragraph" w:customStyle="1" w:styleId="xl115">
    <w:name w:val="xl115"/>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b/>
      <w:bCs/>
      <w:kern w:val="0"/>
      <w:sz w:val="20"/>
      <w:szCs w:val="20"/>
    </w:rPr>
  </w:style>
  <w:style w:type="paragraph" w:customStyle="1" w:styleId="xl116">
    <w:name w:val="xl116"/>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rFonts w:ascii="標楷體" w:eastAsia="標楷體" w:hAnsi="標楷體" w:cs="新細明體"/>
      <w:b/>
      <w:bCs/>
      <w:kern w:val="0"/>
      <w:sz w:val="20"/>
      <w:szCs w:val="20"/>
    </w:rPr>
  </w:style>
  <w:style w:type="paragraph" w:customStyle="1" w:styleId="xl117">
    <w:name w:val="xl117"/>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標楷體" w:eastAsia="標楷體" w:hAnsi="標楷體" w:cs="新細明體"/>
      <w:b/>
      <w:bCs/>
      <w:kern w:val="0"/>
      <w:sz w:val="20"/>
      <w:szCs w:val="20"/>
    </w:rPr>
  </w:style>
  <w:style w:type="paragraph" w:customStyle="1" w:styleId="xl118">
    <w:name w:val="xl118"/>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標楷體" w:eastAsia="標楷體" w:hAnsi="標楷體" w:cs="新細明體"/>
      <w:b/>
      <w:bCs/>
      <w:kern w:val="0"/>
      <w:sz w:val="20"/>
      <w:szCs w:val="20"/>
    </w:rPr>
  </w:style>
  <w:style w:type="paragraph" w:customStyle="1" w:styleId="xl119">
    <w:name w:val="xl119"/>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標楷體" w:eastAsia="標楷體" w:hAnsi="標楷體" w:cs="新細明體"/>
      <w:b/>
      <w:bCs/>
      <w:kern w:val="0"/>
      <w:sz w:val="20"/>
      <w:szCs w:val="20"/>
    </w:rPr>
  </w:style>
  <w:style w:type="paragraph" w:customStyle="1" w:styleId="xl120">
    <w:name w:val="xl120"/>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標楷體" w:eastAsia="標楷體" w:hAnsi="標楷體" w:cs="新細明體"/>
      <w:b/>
      <w:bCs/>
      <w:kern w:val="0"/>
      <w:sz w:val="20"/>
      <w:szCs w:val="20"/>
    </w:rPr>
  </w:style>
  <w:style w:type="paragraph" w:customStyle="1" w:styleId="xl121">
    <w:name w:val="xl121"/>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標楷體" w:eastAsia="標楷體" w:hAnsi="標楷體" w:cs="新細明體"/>
      <w:b/>
      <w:bCs/>
      <w:kern w:val="0"/>
      <w:sz w:val="20"/>
      <w:szCs w:val="20"/>
    </w:rPr>
  </w:style>
  <w:style w:type="paragraph" w:customStyle="1" w:styleId="xl122">
    <w:name w:val="xl122"/>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123">
    <w:name w:val="xl123"/>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標楷體" w:eastAsia="標楷體" w:hAnsi="標楷體" w:cs="新細明體"/>
      <w:b/>
      <w:bCs/>
      <w:kern w:val="0"/>
      <w:sz w:val="20"/>
      <w:szCs w:val="20"/>
    </w:rPr>
  </w:style>
  <w:style w:type="paragraph" w:customStyle="1" w:styleId="xl124">
    <w:name w:val="xl124"/>
    <w:basedOn w:val="a"/>
    <w:uiPriority w:val="99"/>
    <w:rsid w:val="00C47105"/>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b/>
      <w:bCs/>
      <w:kern w:val="0"/>
    </w:rPr>
  </w:style>
  <w:style w:type="paragraph" w:customStyle="1" w:styleId="xl125">
    <w:name w:val="xl125"/>
    <w:basedOn w:val="a"/>
    <w:uiPriority w:val="99"/>
    <w:rsid w:val="00C47105"/>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rPr>
  </w:style>
  <w:style w:type="paragraph" w:customStyle="1" w:styleId="xl126">
    <w:name w:val="xl126"/>
    <w:basedOn w:val="a"/>
    <w:uiPriority w:val="99"/>
    <w:rsid w:val="00C47105"/>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rPr>
  </w:style>
  <w:style w:type="paragraph" w:customStyle="1" w:styleId="xl127">
    <w:name w:val="xl127"/>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rPr>
  </w:style>
  <w:style w:type="paragraph" w:customStyle="1" w:styleId="font0">
    <w:name w:val="font0"/>
    <w:basedOn w:val="a"/>
    <w:uiPriority w:val="99"/>
    <w:rsid w:val="00C47105"/>
    <w:pPr>
      <w:widowControl/>
      <w:spacing w:before="100" w:beforeAutospacing="1" w:after="100" w:afterAutospacing="1"/>
    </w:pPr>
    <w:rPr>
      <w:rFonts w:ascii="新細明體" w:hAnsi="新細明體" w:cs="新細明體"/>
      <w:kern w:val="0"/>
    </w:rPr>
  </w:style>
  <w:style w:type="paragraph" w:customStyle="1" w:styleId="font9">
    <w:name w:val="font9"/>
    <w:basedOn w:val="a"/>
    <w:uiPriority w:val="99"/>
    <w:rsid w:val="00C47105"/>
    <w:pPr>
      <w:widowControl/>
      <w:spacing w:before="100" w:beforeAutospacing="1" w:after="100" w:afterAutospacing="1"/>
    </w:pPr>
    <w:rPr>
      <w:rFonts w:ascii="標楷體" w:eastAsia="標楷體" w:hAnsi="標楷體" w:cs="新細明體"/>
      <w:kern w:val="0"/>
      <w:sz w:val="36"/>
      <w:szCs w:val="36"/>
    </w:rPr>
  </w:style>
  <w:style w:type="paragraph" w:customStyle="1" w:styleId="xl128">
    <w:name w:val="xl128"/>
    <w:basedOn w:val="a"/>
    <w:uiPriority w:val="99"/>
    <w:rsid w:val="00C4710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bottom"/>
    </w:pPr>
    <w:rPr>
      <w:rFonts w:ascii="細明體" w:eastAsia="細明體" w:hAnsi="細明體" w:cs="新細明體"/>
      <w:kern w:val="0"/>
    </w:rPr>
  </w:style>
  <w:style w:type="paragraph" w:customStyle="1" w:styleId="xl129">
    <w:name w:val="xl129"/>
    <w:basedOn w:val="a"/>
    <w:uiPriority w:val="99"/>
    <w:rsid w:val="00C4710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30">
    <w:name w:val="xl130"/>
    <w:basedOn w:val="a"/>
    <w:uiPriority w:val="99"/>
    <w:rsid w:val="00C4710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31">
    <w:name w:val="xl131"/>
    <w:basedOn w:val="a"/>
    <w:uiPriority w:val="99"/>
    <w:rsid w:val="00C47105"/>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sz w:val="36"/>
      <w:szCs w:val="36"/>
    </w:rPr>
  </w:style>
  <w:style w:type="paragraph" w:customStyle="1" w:styleId="xl132">
    <w:name w:val="xl132"/>
    <w:basedOn w:val="a"/>
    <w:uiPriority w:val="99"/>
    <w:rsid w:val="00C47105"/>
    <w:pPr>
      <w:widowControl/>
      <w:pBdr>
        <w:bottom w:val="single" w:sz="4" w:space="0" w:color="auto"/>
      </w:pBdr>
      <w:spacing w:before="100" w:beforeAutospacing="1" w:after="100" w:afterAutospacing="1"/>
    </w:pPr>
    <w:rPr>
      <w:rFonts w:ascii="標楷體" w:eastAsia="標楷體" w:hAnsi="標楷體" w:cs="新細明體"/>
      <w:kern w:val="0"/>
      <w:sz w:val="36"/>
      <w:szCs w:val="36"/>
    </w:rPr>
  </w:style>
  <w:style w:type="paragraph" w:customStyle="1" w:styleId="xl133">
    <w:name w:val="xl133"/>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4">
    <w:name w:val="xl134"/>
    <w:basedOn w:val="a"/>
    <w:uiPriority w:val="99"/>
    <w:rsid w:val="00C47105"/>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5">
    <w:name w:val="xl135"/>
    <w:basedOn w:val="a"/>
    <w:uiPriority w:val="99"/>
    <w:rsid w:val="00C47105"/>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6">
    <w:name w:val="xl136"/>
    <w:basedOn w:val="a"/>
    <w:uiPriority w:val="99"/>
    <w:rsid w:val="00C4710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37">
    <w:name w:val="xl137"/>
    <w:basedOn w:val="a"/>
    <w:uiPriority w:val="99"/>
    <w:rsid w:val="00C47105"/>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38">
    <w:name w:val="xl138"/>
    <w:basedOn w:val="a"/>
    <w:uiPriority w:val="99"/>
    <w:rsid w:val="00C47105"/>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39">
    <w:name w:val="xl139"/>
    <w:basedOn w:val="a"/>
    <w:uiPriority w:val="99"/>
    <w:rsid w:val="00C4710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 w:val="18"/>
      <w:szCs w:val="18"/>
    </w:rPr>
  </w:style>
  <w:style w:type="paragraph" w:customStyle="1" w:styleId="xl140">
    <w:name w:val="xl140"/>
    <w:basedOn w:val="a"/>
    <w:uiPriority w:val="99"/>
    <w:rsid w:val="00C47105"/>
    <w:pPr>
      <w:widowControl/>
      <w:pBdr>
        <w:top w:val="single" w:sz="4" w:space="0" w:color="auto"/>
        <w:left w:val="single" w:sz="4" w:space="0" w:color="auto"/>
      </w:pBdr>
      <w:shd w:val="clear" w:color="auto" w:fill="FF99CC"/>
      <w:spacing w:before="100" w:beforeAutospacing="1" w:after="100" w:afterAutospacing="1"/>
      <w:jc w:val="center"/>
    </w:pPr>
    <w:rPr>
      <w:rFonts w:ascii="標楷體" w:eastAsia="標楷體" w:hAnsi="標楷體" w:cs="新細明體"/>
      <w:kern w:val="0"/>
      <w:sz w:val="36"/>
      <w:szCs w:val="36"/>
    </w:rPr>
  </w:style>
  <w:style w:type="paragraph" w:customStyle="1" w:styleId="xl141">
    <w:name w:val="xl141"/>
    <w:basedOn w:val="a"/>
    <w:uiPriority w:val="99"/>
    <w:rsid w:val="00C47105"/>
    <w:pPr>
      <w:widowControl/>
      <w:pBdr>
        <w:top w:val="single" w:sz="4" w:space="0" w:color="auto"/>
      </w:pBdr>
      <w:shd w:val="clear" w:color="auto" w:fill="FF99CC"/>
      <w:spacing w:before="100" w:beforeAutospacing="1" w:after="100" w:afterAutospacing="1"/>
      <w:jc w:val="center"/>
    </w:pPr>
    <w:rPr>
      <w:rFonts w:ascii="標楷體" w:eastAsia="標楷體" w:hAnsi="標楷體" w:cs="新細明體"/>
      <w:kern w:val="0"/>
      <w:sz w:val="36"/>
      <w:szCs w:val="36"/>
    </w:rPr>
  </w:style>
  <w:style w:type="paragraph" w:customStyle="1" w:styleId="xl142">
    <w:name w:val="xl142"/>
    <w:basedOn w:val="a"/>
    <w:uiPriority w:val="99"/>
    <w:rsid w:val="00C47105"/>
    <w:pPr>
      <w:widowControl/>
      <w:pBdr>
        <w:left w:val="single" w:sz="4" w:space="0" w:color="auto"/>
      </w:pBdr>
      <w:shd w:val="clear" w:color="auto" w:fill="FF99CC"/>
      <w:spacing w:before="100" w:beforeAutospacing="1" w:after="100" w:afterAutospacing="1"/>
      <w:jc w:val="center"/>
    </w:pPr>
    <w:rPr>
      <w:rFonts w:ascii="標楷體" w:eastAsia="標楷體" w:hAnsi="標楷體" w:cs="新細明體"/>
      <w:kern w:val="0"/>
      <w:sz w:val="36"/>
      <w:szCs w:val="36"/>
    </w:rPr>
  </w:style>
  <w:style w:type="paragraph" w:customStyle="1" w:styleId="xl143">
    <w:name w:val="xl143"/>
    <w:basedOn w:val="a"/>
    <w:uiPriority w:val="99"/>
    <w:rsid w:val="00C47105"/>
    <w:pPr>
      <w:widowControl/>
      <w:shd w:val="clear" w:color="auto" w:fill="FF99CC"/>
      <w:spacing w:before="100" w:beforeAutospacing="1" w:after="100" w:afterAutospacing="1"/>
      <w:jc w:val="center"/>
    </w:pPr>
    <w:rPr>
      <w:rFonts w:ascii="標楷體" w:eastAsia="標楷體" w:hAnsi="標楷體" w:cs="新細明體"/>
      <w:kern w:val="0"/>
      <w:sz w:val="36"/>
      <w:szCs w:val="36"/>
    </w:rPr>
  </w:style>
  <w:style w:type="paragraph" w:customStyle="1" w:styleId="xl144">
    <w:name w:val="xl144"/>
    <w:basedOn w:val="a"/>
    <w:uiPriority w:val="99"/>
    <w:rsid w:val="00C47105"/>
    <w:pPr>
      <w:widowControl/>
      <w:pBdr>
        <w:left w:val="single" w:sz="4" w:space="0" w:color="auto"/>
        <w:bottom w:val="single" w:sz="4" w:space="0" w:color="auto"/>
      </w:pBdr>
      <w:shd w:val="clear" w:color="auto" w:fill="FF99CC"/>
      <w:spacing w:before="100" w:beforeAutospacing="1" w:after="100" w:afterAutospacing="1"/>
      <w:jc w:val="center"/>
    </w:pPr>
    <w:rPr>
      <w:rFonts w:ascii="標楷體" w:eastAsia="標楷體" w:hAnsi="標楷體" w:cs="新細明體"/>
      <w:kern w:val="0"/>
      <w:sz w:val="36"/>
      <w:szCs w:val="36"/>
    </w:rPr>
  </w:style>
  <w:style w:type="paragraph" w:customStyle="1" w:styleId="xl145">
    <w:name w:val="xl145"/>
    <w:basedOn w:val="a"/>
    <w:uiPriority w:val="99"/>
    <w:rsid w:val="00C47105"/>
    <w:pPr>
      <w:widowControl/>
      <w:pBdr>
        <w:bottom w:val="single" w:sz="4" w:space="0" w:color="auto"/>
      </w:pBdr>
      <w:shd w:val="clear" w:color="auto" w:fill="FF99CC"/>
      <w:spacing w:before="100" w:beforeAutospacing="1" w:after="100" w:afterAutospacing="1"/>
      <w:jc w:val="center"/>
    </w:pPr>
    <w:rPr>
      <w:rFonts w:ascii="標楷體" w:eastAsia="標楷體" w:hAnsi="標楷體" w:cs="新細明體"/>
      <w:kern w:val="0"/>
      <w:sz w:val="36"/>
      <w:szCs w:val="36"/>
    </w:rPr>
  </w:style>
  <w:style w:type="paragraph" w:customStyle="1" w:styleId="xl146">
    <w:name w:val="xl146"/>
    <w:basedOn w:val="a"/>
    <w:uiPriority w:val="99"/>
    <w:rsid w:val="00C47105"/>
    <w:pPr>
      <w:widowControl/>
      <w:spacing w:before="100" w:beforeAutospacing="1" w:after="100" w:afterAutospacing="1"/>
      <w:textAlignment w:val="bottom"/>
    </w:pPr>
    <w:rPr>
      <w:kern w:val="0"/>
    </w:rPr>
  </w:style>
  <w:style w:type="paragraph" w:customStyle="1" w:styleId="xl147">
    <w:name w:val="xl147"/>
    <w:basedOn w:val="a"/>
    <w:uiPriority w:val="99"/>
    <w:rsid w:val="00C4710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48">
    <w:name w:val="xl148"/>
    <w:basedOn w:val="a"/>
    <w:uiPriority w:val="99"/>
    <w:rsid w:val="00C4710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49">
    <w:name w:val="xl149"/>
    <w:basedOn w:val="a"/>
    <w:uiPriority w:val="99"/>
    <w:rsid w:val="00C47105"/>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50">
    <w:name w:val="xl150"/>
    <w:basedOn w:val="a"/>
    <w:uiPriority w:val="99"/>
    <w:rsid w:val="00C47105"/>
    <w:pPr>
      <w:widowControl/>
      <w:pBdr>
        <w:left w:val="single" w:sz="8"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51">
    <w:name w:val="xl151"/>
    <w:basedOn w:val="a"/>
    <w:uiPriority w:val="99"/>
    <w:rsid w:val="00C47105"/>
    <w:pPr>
      <w:widowControl/>
      <w:pBdr>
        <w:left w:val="single" w:sz="8"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52">
    <w:name w:val="xl152"/>
    <w:basedOn w:val="a"/>
    <w:uiPriority w:val="99"/>
    <w:rsid w:val="00C47105"/>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styleId="25">
    <w:name w:val="toc 2"/>
    <w:basedOn w:val="a"/>
    <w:next w:val="a"/>
    <w:autoRedefine/>
    <w:uiPriority w:val="99"/>
    <w:semiHidden/>
    <w:rsid w:val="00C47105"/>
    <w:pPr>
      <w:ind w:leftChars="200" w:left="480"/>
    </w:pPr>
  </w:style>
  <w:style w:type="character" w:customStyle="1" w:styleId="style21">
    <w:name w:val="style21"/>
    <w:basedOn w:val="a0"/>
    <w:uiPriority w:val="99"/>
    <w:rsid w:val="00C47105"/>
    <w:rPr>
      <w:rFonts w:cs="Times New Roman"/>
      <w:color w:val="FFFFFF"/>
      <w:sz w:val="18"/>
      <w:szCs w:val="18"/>
    </w:rPr>
  </w:style>
  <w:style w:type="character" w:customStyle="1" w:styleId="font41">
    <w:name w:val="font41"/>
    <w:basedOn w:val="a0"/>
    <w:uiPriority w:val="99"/>
    <w:rsid w:val="00C47105"/>
    <w:rPr>
      <w:rFonts w:cs="Times New Roman"/>
      <w:color w:val="FF6633"/>
      <w:sz w:val="24"/>
      <w:szCs w:val="24"/>
    </w:rPr>
  </w:style>
  <w:style w:type="character" w:customStyle="1" w:styleId="style81">
    <w:name w:val="style81"/>
    <w:basedOn w:val="a0"/>
    <w:uiPriority w:val="99"/>
    <w:rsid w:val="00C47105"/>
    <w:rPr>
      <w:rFonts w:cs="Times New Roman"/>
      <w:color w:val="999900"/>
      <w:sz w:val="24"/>
      <w:szCs w:val="24"/>
    </w:rPr>
  </w:style>
  <w:style w:type="paragraph" w:customStyle="1" w:styleId="12">
    <w:name w:val="字元 字元 字元 字元1"/>
    <w:basedOn w:val="a"/>
    <w:uiPriority w:val="99"/>
    <w:rsid w:val="00C47105"/>
    <w:pPr>
      <w:widowControl/>
      <w:spacing w:after="160" w:line="240" w:lineRule="exact"/>
    </w:pPr>
    <w:rPr>
      <w:rFonts w:ascii="Verdana" w:hAnsi="Verdana"/>
      <w:kern w:val="0"/>
      <w:sz w:val="20"/>
      <w:szCs w:val="20"/>
      <w:lang w:eastAsia="en-US"/>
    </w:rPr>
  </w:style>
  <w:style w:type="character" w:customStyle="1" w:styleId="yiv1447103412s7">
    <w:name w:val="yiv1447103412s7"/>
    <w:basedOn w:val="a0"/>
    <w:uiPriority w:val="99"/>
    <w:rsid w:val="009B05F4"/>
    <w:rPr>
      <w:rFonts w:cs="Times New Roman"/>
    </w:rPr>
  </w:style>
  <w:style w:type="character" w:customStyle="1" w:styleId="yiv1447103412s12">
    <w:name w:val="yiv1447103412s12"/>
    <w:basedOn w:val="a0"/>
    <w:uiPriority w:val="99"/>
    <w:rsid w:val="009B05F4"/>
    <w:rPr>
      <w:rFonts w:cs="Times New Roman"/>
    </w:rPr>
  </w:style>
  <w:style w:type="character" w:customStyle="1" w:styleId="yiv1447103412s13">
    <w:name w:val="yiv1447103412s13"/>
    <w:basedOn w:val="a0"/>
    <w:uiPriority w:val="99"/>
    <w:rsid w:val="009B05F4"/>
    <w:rPr>
      <w:rFonts w:cs="Times New Roman"/>
    </w:rPr>
  </w:style>
  <w:style w:type="character" w:customStyle="1" w:styleId="yiv1447103412s14">
    <w:name w:val="yiv1447103412s14"/>
    <w:basedOn w:val="a0"/>
    <w:uiPriority w:val="99"/>
    <w:rsid w:val="009B05F4"/>
    <w:rPr>
      <w:rFonts w:cs="Times New Roman"/>
    </w:rPr>
  </w:style>
  <w:style w:type="paragraph" w:customStyle="1" w:styleId="aff3">
    <w:name w:val="受文機關"/>
    <w:basedOn w:val="a"/>
    <w:uiPriority w:val="99"/>
    <w:rsid w:val="009B05F4"/>
    <w:pPr>
      <w:snapToGrid w:val="0"/>
    </w:pPr>
    <w:rPr>
      <w:rFonts w:eastAsia="標楷體"/>
      <w:sz w:val="36"/>
      <w:szCs w:val="20"/>
    </w:rPr>
  </w:style>
  <w:style w:type="paragraph" w:customStyle="1" w:styleId="aff4">
    <w:name w:val="發文速別"/>
    <w:basedOn w:val="a"/>
    <w:uiPriority w:val="99"/>
    <w:rsid w:val="009B05F4"/>
    <w:pPr>
      <w:snapToGrid w:val="0"/>
    </w:pPr>
    <w:rPr>
      <w:rFonts w:eastAsia="標楷體"/>
      <w:sz w:val="28"/>
      <w:szCs w:val="20"/>
    </w:rPr>
  </w:style>
  <w:style w:type="paragraph" w:customStyle="1" w:styleId="aff5">
    <w:name w:val="發文密等"/>
    <w:basedOn w:val="a"/>
    <w:uiPriority w:val="99"/>
    <w:rsid w:val="009B05F4"/>
    <w:pPr>
      <w:snapToGrid w:val="0"/>
    </w:pPr>
    <w:rPr>
      <w:rFonts w:eastAsia="標楷體"/>
      <w:sz w:val="28"/>
      <w:szCs w:val="20"/>
    </w:rPr>
  </w:style>
  <w:style w:type="paragraph" w:customStyle="1" w:styleId="aff6">
    <w:name w:val="發文日期"/>
    <w:basedOn w:val="a"/>
    <w:uiPriority w:val="99"/>
    <w:rsid w:val="009B05F4"/>
    <w:pPr>
      <w:snapToGrid w:val="0"/>
    </w:pPr>
    <w:rPr>
      <w:rFonts w:eastAsia="標楷體"/>
      <w:sz w:val="28"/>
      <w:szCs w:val="20"/>
    </w:rPr>
  </w:style>
  <w:style w:type="paragraph" w:customStyle="1" w:styleId="aff7">
    <w:name w:val="發文字號"/>
    <w:basedOn w:val="a"/>
    <w:uiPriority w:val="99"/>
    <w:rsid w:val="009B05F4"/>
    <w:pPr>
      <w:snapToGrid w:val="0"/>
    </w:pPr>
    <w:rPr>
      <w:rFonts w:eastAsia="標楷體"/>
      <w:sz w:val="28"/>
      <w:szCs w:val="20"/>
    </w:rPr>
  </w:style>
  <w:style w:type="paragraph" w:customStyle="1" w:styleId="aff8">
    <w:name w:val="行文單位正本"/>
    <w:basedOn w:val="a"/>
    <w:uiPriority w:val="99"/>
    <w:rsid w:val="009B05F4"/>
    <w:pPr>
      <w:snapToGrid w:val="0"/>
      <w:ind w:left="851" w:hanging="851"/>
    </w:pPr>
    <w:rPr>
      <w:rFonts w:eastAsia="標楷體"/>
      <w:sz w:val="28"/>
      <w:szCs w:val="20"/>
    </w:rPr>
  </w:style>
  <w:style w:type="paragraph" w:customStyle="1" w:styleId="aff9">
    <w:name w:val="行文單位副本"/>
    <w:basedOn w:val="aff8"/>
    <w:uiPriority w:val="99"/>
    <w:rsid w:val="009B05F4"/>
  </w:style>
  <w:style w:type="paragraph" w:customStyle="1" w:styleId="affa">
    <w:name w:val="地址"/>
    <w:basedOn w:val="a"/>
    <w:uiPriority w:val="99"/>
    <w:rsid w:val="009B05F4"/>
    <w:rPr>
      <w:rFonts w:eastAsia="標楷體"/>
      <w:szCs w:val="20"/>
    </w:rPr>
  </w:style>
  <w:style w:type="paragraph" w:customStyle="1" w:styleId="affb">
    <w:name w:val="傳真"/>
    <w:basedOn w:val="a"/>
    <w:uiPriority w:val="99"/>
    <w:rsid w:val="009B05F4"/>
    <w:rPr>
      <w:rFonts w:eastAsia="標楷體"/>
      <w:szCs w:val="20"/>
    </w:rPr>
  </w:style>
  <w:style w:type="paragraph" w:customStyle="1" w:styleId="affc">
    <w:name w:val="首長"/>
    <w:basedOn w:val="a"/>
    <w:uiPriority w:val="99"/>
    <w:rsid w:val="009B05F4"/>
    <w:rPr>
      <w:rFonts w:eastAsia="標楷體"/>
      <w:szCs w:val="20"/>
    </w:rPr>
  </w:style>
  <w:style w:type="paragraph" w:customStyle="1" w:styleId="affd">
    <w:name w:val="開會備註"/>
    <w:basedOn w:val="a"/>
    <w:uiPriority w:val="99"/>
    <w:rsid w:val="007A01BF"/>
    <w:pPr>
      <w:wordWrap w:val="0"/>
      <w:snapToGrid w:val="0"/>
      <w:ind w:left="839" w:hanging="839"/>
    </w:pPr>
    <w:rPr>
      <w:rFonts w:eastAsia="標楷體"/>
      <w:sz w:val="28"/>
      <w:szCs w:val="28"/>
    </w:rPr>
  </w:style>
  <w:style w:type="paragraph" w:styleId="affe">
    <w:name w:val="List Paragraph"/>
    <w:basedOn w:val="a"/>
    <w:uiPriority w:val="99"/>
    <w:qFormat/>
    <w:rsid w:val="0085766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307005">
      <w:marLeft w:val="0"/>
      <w:marRight w:val="0"/>
      <w:marTop w:val="0"/>
      <w:marBottom w:val="0"/>
      <w:divBdr>
        <w:top w:val="none" w:sz="0" w:space="0" w:color="auto"/>
        <w:left w:val="none" w:sz="0" w:space="0" w:color="auto"/>
        <w:bottom w:val="none" w:sz="0" w:space="0" w:color="auto"/>
        <w:right w:val="none" w:sz="0" w:space="0" w:color="auto"/>
      </w:divBdr>
    </w:div>
    <w:div w:id="945307006">
      <w:marLeft w:val="0"/>
      <w:marRight w:val="0"/>
      <w:marTop w:val="0"/>
      <w:marBottom w:val="0"/>
      <w:divBdr>
        <w:top w:val="none" w:sz="0" w:space="0" w:color="auto"/>
        <w:left w:val="none" w:sz="0" w:space="0" w:color="auto"/>
        <w:bottom w:val="none" w:sz="0" w:space="0" w:color="auto"/>
        <w:right w:val="none" w:sz="0" w:space="0" w:color="auto"/>
      </w:divBdr>
    </w:div>
    <w:div w:id="945307007">
      <w:marLeft w:val="0"/>
      <w:marRight w:val="0"/>
      <w:marTop w:val="0"/>
      <w:marBottom w:val="0"/>
      <w:divBdr>
        <w:top w:val="none" w:sz="0" w:space="0" w:color="auto"/>
        <w:left w:val="none" w:sz="0" w:space="0" w:color="auto"/>
        <w:bottom w:val="none" w:sz="0" w:space="0" w:color="auto"/>
        <w:right w:val="none" w:sz="0" w:space="0" w:color="auto"/>
      </w:divBdr>
    </w:div>
    <w:div w:id="945307008">
      <w:marLeft w:val="0"/>
      <w:marRight w:val="0"/>
      <w:marTop w:val="0"/>
      <w:marBottom w:val="0"/>
      <w:divBdr>
        <w:top w:val="none" w:sz="0" w:space="0" w:color="auto"/>
        <w:left w:val="none" w:sz="0" w:space="0" w:color="auto"/>
        <w:bottom w:val="none" w:sz="0" w:space="0" w:color="auto"/>
        <w:right w:val="none" w:sz="0" w:space="0" w:color="auto"/>
      </w:divBdr>
    </w:div>
    <w:div w:id="945307009">
      <w:marLeft w:val="0"/>
      <w:marRight w:val="0"/>
      <w:marTop w:val="0"/>
      <w:marBottom w:val="0"/>
      <w:divBdr>
        <w:top w:val="none" w:sz="0" w:space="0" w:color="auto"/>
        <w:left w:val="none" w:sz="0" w:space="0" w:color="auto"/>
        <w:bottom w:val="none" w:sz="0" w:space="0" w:color="auto"/>
        <w:right w:val="none" w:sz="0" w:space="0" w:color="auto"/>
      </w:divBdr>
    </w:div>
    <w:div w:id="945307010">
      <w:marLeft w:val="0"/>
      <w:marRight w:val="0"/>
      <w:marTop w:val="0"/>
      <w:marBottom w:val="0"/>
      <w:divBdr>
        <w:top w:val="none" w:sz="0" w:space="0" w:color="auto"/>
        <w:left w:val="none" w:sz="0" w:space="0" w:color="auto"/>
        <w:bottom w:val="none" w:sz="0" w:space="0" w:color="auto"/>
        <w:right w:val="none" w:sz="0" w:space="0" w:color="auto"/>
      </w:divBdr>
    </w:div>
    <w:div w:id="945307011">
      <w:marLeft w:val="0"/>
      <w:marRight w:val="0"/>
      <w:marTop w:val="0"/>
      <w:marBottom w:val="0"/>
      <w:divBdr>
        <w:top w:val="none" w:sz="0" w:space="0" w:color="auto"/>
        <w:left w:val="none" w:sz="0" w:space="0" w:color="auto"/>
        <w:bottom w:val="none" w:sz="0" w:space="0" w:color="auto"/>
        <w:right w:val="none" w:sz="0" w:space="0" w:color="auto"/>
      </w:divBdr>
    </w:div>
    <w:div w:id="945307012">
      <w:marLeft w:val="0"/>
      <w:marRight w:val="0"/>
      <w:marTop w:val="0"/>
      <w:marBottom w:val="0"/>
      <w:divBdr>
        <w:top w:val="none" w:sz="0" w:space="0" w:color="auto"/>
        <w:left w:val="none" w:sz="0" w:space="0" w:color="auto"/>
        <w:bottom w:val="none" w:sz="0" w:space="0" w:color="auto"/>
        <w:right w:val="none" w:sz="0" w:space="0" w:color="auto"/>
      </w:divBdr>
    </w:div>
    <w:div w:id="945307013">
      <w:marLeft w:val="0"/>
      <w:marRight w:val="0"/>
      <w:marTop w:val="0"/>
      <w:marBottom w:val="0"/>
      <w:divBdr>
        <w:top w:val="none" w:sz="0" w:space="0" w:color="auto"/>
        <w:left w:val="none" w:sz="0" w:space="0" w:color="auto"/>
        <w:bottom w:val="none" w:sz="0" w:space="0" w:color="auto"/>
        <w:right w:val="none" w:sz="0" w:space="0" w:color="auto"/>
      </w:divBdr>
    </w:div>
    <w:div w:id="945307014">
      <w:marLeft w:val="0"/>
      <w:marRight w:val="0"/>
      <w:marTop w:val="0"/>
      <w:marBottom w:val="0"/>
      <w:divBdr>
        <w:top w:val="none" w:sz="0" w:space="0" w:color="auto"/>
        <w:left w:val="none" w:sz="0" w:space="0" w:color="auto"/>
        <w:bottom w:val="none" w:sz="0" w:space="0" w:color="auto"/>
        <w:right w:val="none" w:sz="0" w:space="0" w:color="auto"/>
      </w:divBdr>
    </w:div>
    <w:div w:id="945307015">
      <w:marLeft w:val="0"/>
      <w:marRight w:val="0"/>
      <w:marTop w:val="0"/>
      <w:marBottom w:val="0"/>
      <w:divBdr>
        <w:top w:val="none" w:sz="0" w:space="0" w:color="auto"/>
        <w:left w:val="none" w:sz="0" w:space="0" w:color="auto"/>
        <w:bottom w:val="none" w:sz="0" w:space="0" w:color="auto"/>
        <w:right w:val="none" w:sz="0" w:space="0" w:color="auto"/>
      </w:divBdr>
    </w:div>
    <w:div w:id="9453070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entinside.net/redirkey.aspx?wid=1&amp;kw=%u5B78%u6821" TargetMode="External"/><Relationship Id="rId3" Type="http://schemas.openxmlformats.org/officeDocument/2006/relationships/settings" Target="settings.xml"/><Relationship Id="rId7" Type="http://schemas.openxmlformats.org/officeDocument/2006/relationships/hyperlink" Target="http://law.moj.gov.tw/LawClass/LawContentIf.aspx?PCODE=H0080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9</Pages>
  <Words>1103</Words>
  <Characters>6289</Characters>
  <Application>Microsoft Office Word</Application>
  <DocSecurity>0</DocSecurity>
  <Lines>52</Lines>
  <Paragraphs>14</Paragraphs>
  <ScaleCrop>false</ScaleCrop>
  <Company>CMT</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【國中教育科】</dc:title>
  <dc:subject/>
  <dc:creator>khi</dc:creator>
  <cp:keywords/>
  <dc:description/>
  <cp:lastModifiedBy>kheduadmin</cp:lastModifiedBy>
  <cp:revision>81</cp:revision>
  <cp:lastPrinted>2015-02-16T03:53:00Z</cp:lastPrinted>
  <dcterms:created xsi:type="dcterms:W3CDTF">2014-02-01T09:52:00Z</dcterms:created>
  <dcterms:modified xsi:type="dcterms:W3CDTF">2015-02-16T03:54:00Z</dcterms:modified>
</cp:coreProperties>
</file>