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w:t>
      </w:r>
      <w:proofErr w:type="gramStart"/>
      <w:r w:rsidRPr="00BD56B8">
        <w:rPr>
          <w:rFonts w:eastAsia="標楷體" w:hint="eastAsia"/>
          <w:color w:val="000000"/>
          <w:spacing w:val="-8"/>
          <w:sz w:val="20"/>
        </w:rPr>
        <w:t>臺</w:t>
      </w:r>
      <w:proofErr w:type="gramEnd"/>
      <w:r w:rsidRPr="00BD56B8">
        <w:rPr>
          <w:rFonts w:eastAsia="標楷體" w:hint="eastAsia"/>
          <w:color w:val="000000"/>
          <w:spacing w:val="-8"/>
          <w:sz w:val="20"/>
        </w:rPr>
        <w:t>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C3E6B" w:rsidP="00BD56B8">
      <w:pPr>
        <w:jc w:val="right"/>
        <w:rPr>
          <w:rFonts w:eastAsia="標楷體"/>
          <w:color w:val="000000"/>
          <w:spacing w:val="-8"/>
          <w:sz w:val="20"/>
        </w:rPr>
      </w:pPr>
      <w:r>
        <w:rPr>
          <w:rFonts w:eastAsia="標楷體"/>
          <w:color w:val="000000"/>
          <w:spacing w:val="-8"/>
          <w:sz w:val="20"/>
        </w:rPr>
        <w:t>11</w:t>
      </w:r>
      <w:r w:rsidR="0060404A">
        <w:rPr>
          <w:rFonts w:eastAsia="標楷體"/>
          <w:color w:val="000000"/>
          <w:spacing w:val="-8"/>
          <w:sz w:val="20"/>
        </w:rPr>
        <w:t>1</w:t>
      </w:r>
      <w:r w:rsidR="00AB1AEB"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00AB1AEB"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397E6F"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706958833"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w:t>
      </w:r>
      <w:r w:rsidR="00BD1236">
        <w:rPr>
          <w:rFonts w:eastAsia="標楷體"/>
          <w:b/>
          <w:sz w:val="48"/>
          <w:szCs w:val="48"/>
        </w:rPr>
        <w:t>1</w:t>
      </w:r>
      <w:r w:rsidR="00AC3E6B">
        <w:rPr>
          <w:rFonts w:eastAsia="標楷體"/>
          <w:b/>
          <w:sz w:val="48"/>
          <w:szCs w:val="48"/>
        </w:rPr>
        <w:t>1</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lastRenderedPageBreak/>
        <w:t>1</w:t>
      </w:r>
      <w:r w:rsidR="00BD1236">
        <w:rPr>
          <w:rFonts w:eastAsia="標楷體" w:cs="標楷體....."/>
          <w:b/>
          <w:color w:val="000000"/>
          <w:sz w:val="32"/>
          <w:szCs w:val="32"/>
        </w:rPr>
        <w:t>1</w:t>
      </w:r>
      <w:r w:rsidR="00AC3E6B">
        <w:rPr>
          <w:rFonts w:eastAsia="標楷體" w:cs="標楷體....."/>
          <w:b/>
          <w:color w:val="000000"/>
          <w:sz w:val="32"/>
          <w:szCs w:val="32"/>
        </w:rPr>
        <w:t>1</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proofErr w:type="gramStart"/>
            <w:r w:rsidRPr="00BD56B8">
              <w:rPr>
                <w:rFonts w:ascii="Times New Roman" w:eastAsia="標楷體" w:cs="Times New Roman"/>
                <w:sz w:val="26"/>
                <w:szCs w:val="26"/>
              </w:rPr>
              <w:t>註</w:t>
            </w:r>
            <w:proofErr w:type="gramEnd"/>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AC3E6B">
              <w:rPr>
                <w:rFonts w:ascii="Times New Roman" w:eastAsia="標楷體" w:cs="Times New Roman"/>
                <w:color w:val="auto"/>
                <w:sz w:val="26"/>
                <w:szCs w:val="26"/>
              </w:rPr>
              <w:t>1</w:t>
            </w:r>
            <w:r w:rsidRPr="00BD56B8">
              <w:rPr>
                <w:rFonts w:ascii="Times New Roman" w:eastAsia="標楷體" w:cs="Times New Roman"/>
                <w:color w:val="auto"/>
                <w:sz w:val="26"/>
                <w:szCs w:val="26"/>
              </w:rPr>
              <w:t>年</w:t>
            </w:r>
            <w:r w:rsidRPr="00BD56B8">
              <w:rPr>
                <w:rFonts w:ascii="Times New Roman" w:eastAsia="標楷體" w:cs="Times New Roman"/>
                <w:color w:val="auto"/>
                <w:sz w:val="26"/>
                <w:szCs w:val="26"/>
              </w:rPr>
              <w:t>3</w:t>
            </w:r>
            <w:r w:rsidR="008462DA" w:rsidRPr="00BD56B8">
              <w:rPr>
                <w:rFonts w:ascii="Times New Roman" w:eastAsia="標楷體" w:cs="Times New Roman"/>
                <w:color w:val="auto"/>
                <w:sz w:val="26"/>
                <w:szCs w:val="26"/>
              </w:rPr>
              <w:t>月</w:t>
            </w:r>
            <w:r w:rsidR="00AC3E6B">
              <w:rPr>
                <w:rFonts w:ascii="Times New Roman" w:eastAsia="標楷體" w:cs="Times New Roman" w:hint="eastAsia"/>
                <w:color w:val="auto"/>
                <w:sz w:val="26"/>
                <w:szCs w:val="26"/>
              </w:rPr>
              <w:t>1</w:t>
            </w:r>
            <w:r w:rsidR="00AC3E6B">
              <w:rPr>
                <w:rFonts w:ascii="Times New Roman" w:eastAsia="標楷體" w:cs="Times New Roman" w:hint="eastAsia"/>
                <w:color w:val="auto"/>
                <w:sz w:val="26"/>
                <w:szCs w:val="26"/>
              </w:rPr>
              <w:t>日</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AC3E6B">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月</w:t>
            </w:r>
            <w:r w:rsidR="00CC1BD5">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E227A4">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AC3E6B">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AC3E6B">
              <w:rPr>
                <w:rFonts w:ascii="Times New Roman" w:eastAsia="標楷體" w:cs="Times New Roman"/>
                <w:color w:val="auto"/>
                <w:sz w:val="26"/>
                <w:szCs w:val="26"/>
              </w:rPr>
              <w:t>2</w:t>
            </w:r>
            <w:r w:rsidR="0060404A">
              <w:rPr>
                <w:rFonts w:ascii="Times New Roman" w:eastAsia="標楷體" w:cs="Times New Roman"/>
                <w:color w:val="auto"/>
                <w:sz w:val="26"/>
                <w:szCs w:val="26"/>
              </w:rPr>
              <w:t>2</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0404A">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w:t>
            </w: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Pr="00BD56B8">
              <w:rPr>
                <w:rFonts w:ascii="Times New Roman" w:eastAsia="標楷體" w:cs="Times New Roman"/>
                <w:color w:val="auto"/>
                <w:sz w:val="26"/>
                <w:szCs w:val="26"/>
              </w:rPr>
              <w:t>年</w:t>
            </w:r>
            <w:r w:rsidR="006F5713">
              <w:rPr>
                <w:rFonts w:ascii="Times New Roman" w:eastAsia="標楷體" w:cs="Times New Roman" w:hint="eastAsia"/>
                <w:color w:val="auto"/>
                <w:sz w:val="26"/>
                <w:szCs w:val="26"/>
              </w:rPr>
              <w:t>4</w:t>
            </w:r>
            <w:r w:rsidRPr="00BD56B8">
              <w:rPr>
                <w:rFonts w:ascii="Times New Roman" w:eastAsia="標楷體" w:cs="Times New Roman"/>
                <w:color w:val="auto"/>
                <w:sz w:val="26"/>
                <w:szCs w:val="26"/>
              </w:rPr>
              <w:t>月</w:t>
            </w:r>
            <w:r w:rsidR="00AC3E6B">
              <w:rPr>
                <w:rFonts w:ascii="Times New Roman" w:eastAsia="標楷體" w:cs="Times New Roman" w:hint="eastAsia"/>
                <w:color w:val="auto"/>
                <w:sz w:val="26"/>
                <w:szCs w:val="26"/>
              </w:rPr>
              <w:t>2</w:t>
            </w:r>
            <w:r w:rsidR="00AC3E6B">
              <w:rPr>
                <w:rFonts w:ascii="Times New Roman" w:eastAsia="標楷體" w:cs="Times New Roman"/>
                <w:color w:val="auto"/>
                <w:sz w:val="26"/>
                <w:szCs w:val="26"/>
              </w:rPr>
              <w:t>9</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F5713">
              <w:rPr>
                <w:rFonts w:ascii="Times New Roman" w:eastAsia="標楷體" w:cs="Times New Roman" w:hint="eastAsia"/>
                <w:color w:val="auto"/>
                <w:sz w:val="26"/>
                <w:szCs w:val="26"/>
                <w:lang w:eastAsia="zh-HK"/>
              </w:rPr>
              <w:t>五</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933">
        <w:trPr>
          <w:gridAfter w:val="1"/>
          <w:wAfter w:w="9" w:type="pct"/>
          <w:trHeight w:hRule="exact" w:val="1411"/>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BD1236" w:rsidP="00AC3E6B">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AC3E6B">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AC3E6B">
              <w:rPr>
                <w:rFonts w:ascii="Times New Roman" w:eastAsia="標楷體" w:cs="Times New Roman" w:hint="eastAsia"/>
                <w:color w:val="auto"/>
                <w:sz w:val="26"/>
                <w:szCs w:val="26"/>
              </w:rPr>
              <w:t>7</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872341"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p>
          <w:p w:rsidR="00CC1829" w:rsidRPr="00BD56B8" w:rsidRDefault="00DF2280" w:rsidP="00540CE3">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澎湖地區</w:t>
            </w:r>
            <w:r>
              <w:rPr>
                <w:rFonts w:ascii="Times New Roman" w:eastAsia="標楷體" w:cs="Times New Roman" w:hint="eastAsia"/>
                <w:color w:val="auto"/>
                <w:sz w:val="26"/>
                <w:szCs w:val="26"/>
              </w:rPr>
              <w:t>(</w:t>
            </w:r>
            <w:r w:rsidR="00CC1829"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Pr>
                <w:rFonts w:ascii="Times New Roman" w:eastAsia="標楷體" w:cs="Times New Roman" w:hint="eastAsia"/>
                <w:color w:val="auto"/>
                <w:sz w:val="26"/>
                <w:szCs w:val="26"/>
              </w:rPr>
              <w:t>)</w:t>
            </w:r>
          </w:p>
          <w:p w:rsidR="00E856A7" w:rsidRPr="00BD56B8" w:rsidRDefault="00DF2280" w:rsidP="00CA6B85">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台灣本島</w:t>
            </w:r>
            <w:r w:rsidR="00CA6B85">
              <w:rPr>
                <w:rFonts w:ascii="Times New Roman" w:eastAsia="標楷體" w:cs="Times New Roman" w:hint="eastAsia"/>
                <w:color w:val="auto"/>
                <w:sz w:val="26"/>
                <w:szCs w:val="26"/>
              </w:rPr>
              <w:t xml:space="preserve"> </w:t>
            </w:r>
            <w:r w:rsidR="0060404A">
              <w:rPr>
                <w:rFonts w:ascii="Times New Roman" w:eastAsia="標楷體" w:cs="Times New Roman" w:hint="eastAsia"/>
                <w:color w:val="auto"/>
                <w:sz w:val="26"/>
                <w:szCs w:val="26"/>
              </w:rPr>
              <w:t>(</w:t>
            </w:r>
            <w:r w:rsidR="0060404A">
              <w:rPr>
                <w:rFonts w:ascii="Times New Roman" w:eastAsia="標楷體" w:cs="Times New Roman" w:hint="eastAsia"/>
                <w:color w:val="auto"/>
                <w:sz w:val="26"/>
                <w:szCs w:val="26"/>
              </w:rPr>
              <w:t>國立臺</w:t>
            </w:r>
            <w:r w:rsidR="00CA6B85">
              <w:rPr>
                <w:rFonts w:ascii="Times New Roman" w:eastAsia="標楷體" w:cs="Times New Roman" w:hint="eastAsia"/>
                <w:color w:val="auto"/>
                <w:sz w:val="26"/>
                <w:szCs w:val="26"/>
              </w:rPr>
              <w:t>灣</w:t>
            </w:r>
            <w:r w:rsidR="00AC3E6B">
              <w:rPr>
                <w:rFonts w:ascii="Times New Roman" w:eastAsia="標楷體" w:cs="Times New Roman" w:hint="eastAsia"/>
                <w:color w:val="auto"/>
                <w:sz w:val="26"/>
                <w:szCs w:val="26"/>
              </w:rPr>
              <w:t>體育運動大學</w:t>
            </w:r>
            <w:r w:rsidR="0060404A">
              <w:rPr>
                <w:rFonts w:ascii="Times New Roman" w:eastAsia="標楷體" w:cs="Times New Roman" w:hint="eastAsia"/>
                <w:color w:val="auto"/>
                <w:sz w:val="26"/>
                <w:szCs w:val="26"/>
              </w:rPr>
              <w:t>)</w:t>
            </w: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60504B" w:rsidRPr="00BD56B8" w:rsidRDefault="00407CDC" w:rsidP="006508C7">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tc>
        <w:tc>
          <w:tcPr>
            <w:tcW w:w="1630" w:type="pct"/>
            <w:gridSpan w:val="2"/>
            <w:shd w:val="clear" w:color="auto" w:fill="auto"/>
            <w:vAlign w:val="center"/>
          </w:tcPr>
          <w:p w:rsidR="00407CDC" w:rsidRPr="00BD56B8" w:rsidRDefault="00407CDC" w:rsidP="00AC3E6B">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3</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06076B">
              <w:rPr>
                <w:rFonts w:ascii="Times New Roman" w:eastAsia="標楷體" w:cs="Times New Roman" w:hint="eastAsia"/>
                <w:color w:val="auto"/>
                <w:sz w:val="26"/>
                <w:szCs w:val="26"/>
                <w:lang w:eastAsia="zh-HK"/>
              </w:rPr>
              <w:t>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407CDC" w:rsidRPr="00BD56B8" w:rsidRDefault="00407CDC" w:rsidP="0060504B">
            <w:pPr>
              <w:pStyle w:val="Default"/>
              <w:rPr>
                <w:rFonts w:ascii="Times New Roman" w:eastAsia="標楷體" w:cs="Times New Roman"/>
                <w:color w:val="auto"/>
                <w:sz w:val="26"/>
                <w:szCs w:val="26"/>
              </w:rPr>
            </w:pP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6</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06076B">
              <w:rPr>
                <w:rFonts w:ascii="Times New Roman" w:eastAsia="標楷體" w:cs="Times New Roman" w:hint="eastAsia"/>
                <w:color w:val="auto"/>
                <w:sz w:val="26"/>
                <w:szCs w:val="26"/>
                <w:lang w:eastAsia="zh-HK"/>
              </w:rPr>
              <w:t>一</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09:00~1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w:t>
            </w:r>
            <w:proofErr w:type="gramStart"/>
            <w:r w:rsidRPr="00BD56B8">
              <w:rPr>
                <w:rFonts w:ascii="Times New Roman" w:eastAsia="標楷體" w:cs="Times New Roman"/>
                <w:sz w:val="26"/>
                <w:szCs w:val="26"/>
              </w:rPr>
              <w:t>榜</w:t>
            </w:r>
            <w:r w:rsidR="001F3C5D" w:rsidRPr="00BD56B8">
              <w:rPr>
                <w:rFonts w:ascii="Times New Roman" w:eastAsia="標楷體" w:cs="Times New Roman"/>
                <w:sz w:val="26"/>
                <w:szCs w:val="26"/>
              </w:rPr>
              <w:t>暨寄</w:t>
            </w:r>
            <w:proofErr w:type="gramEnd"/>
            <w:r w:rsidR="001F3C5D" w:rsidRPr="00BD56B8">
              <w:rPr>
                <w:rFonts w:ascii="Times New Roman" w:eastAsia="標楷體" w:cs="Times New Roman"/>
                <w:sz w:val="26"/>
                <w:szCs w:val="26"/>
              </w:rPr>
              <w:t>發通知單</w:t>
            </w:r>
          </w:p>
        </w:tc>
        <w:tc>
          <w:tcPr>
            <w:tcW w:w="1630" w:type="pct"/>
            <w:gridSpan w:val="2"/>
            <w:shd w:val="clear" w:color="auto" w:fill="auto"/>
            <w:vAlign w:val="center"/>
          </w:tcPr>
          <w:p w:rsidR="007C1A03" w:rsidRPr="00BD56B8" w:rsidRDefault="00317356"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7</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06076B">
              <w:rPr>
                <w:rFonts w:ascii="Times New Roman" w:eastAsia="標楷體" w:cs="Times New Roman" w:hint="eastAsia"/>
                <w:color w:val="auto"/>
                <w:sz w:val="26"/>
                <w:szCs w:val="26"/>
                <w:lang w:eastAsia="zh-HK"/>
              </w:rPr>
              <w:t>二</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B8331C" w:rsidRPr="00BD56B8" w:rsidRDefault="007C1A03" w:rsidP="002A6854">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u w:val="single"/>
              </w:rPr>
              <w:t>http://www.</w:t>
            </w:r>
            <w:r w:rsidR="00E933B4"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7C1A03" w:rsidP="002A6854">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w:t>
            </w:r>
            <w:r w:rsidR="00E933B4" w:rsidRPr="00BD56B8">
              <w:rPr>
                <w:rFonts w:ascii="Times New Roman" w:eastAsia="標楷體" w:cs="Times New Roman"/>
                <w:color w:val="auto"/>
                <w:sz w:val="26"/>
                <w:szCs w:val="26"/>
              </w:rPr>
              <w:t>訊</w:t>
            </w:r>
            <w:r w:rsidR="00E933B4"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2</w:t>
            </w:r>
            <w:r w:rsidR="00AC3E6B">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AC3E6B">
              <w:rPr>
                <w:rFonts w:ascii="Times New Roman" w:eastAsia="標楷體" w:cs="Times New Roman" w:hint="eastAsia"/>
                <w:color w:val="auto"/>
                <w:sz w:val="26"/>
                <w:szCs w:val="26"/>
              </w:rPr>
              <w:t>一</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AC3E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007C1A03" w:rsidRPr="00BD56B8">
              <w:rPr>
                <w:rFonts w:ascii="Times New Roman" w:eastAsia="標楷體" w:cs="Times New Roman"/>
                <w:color w:val="auto"/>
                <w:sz w:val="26"/>
                <w:szCs w:val="26"/>
              </w:rPr>
              <w:t>年</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AC3E6B">
              <w:rPr>
                <w:rFonts w:ascii="Times New Roman" w:eastAsia="標楷體" w:cs="Times New Roman" w:hint="eastAsia"/>
                <w:color w:val="auto"/>
                <w:sz w:val="26"/>
                <w:szCs w:val="26"/>
              </w:rPr>
              <w:t>9</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BD1236">
              <w:rPr>
                <w:rFonts w:ascii="Times New Roman" w:eastAsia="標楷體" w:cs="Times New Roman" w:hint="eastAsia"/>
                <w:color w:val="auto"/>
                <w:sz w:val="26"/>
                <w:szCs w:val="26"/>
                <w:lang w:eastAsia="zh-HK"/>
              </w:rPr>
              <w:t>四</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AC3E6B">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1</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AC3E6B">
              <w:rPr>
                <w:rFonts w:ascii="Times New Roman" w:eastAsia="標楷體" w:cs="Times New Roman"/>
                <w:color w:val="auto"/>
                <w:sz w:val="26"/>
                <w:szCs w:val="26"/>
              </w:rPr>
              <w:t>1</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BD1236" w:rsidP="00AC3E6B">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AC3E6B">
              <w:rPr>
                <w:rFonts w:ascii="Times New Roman" w:eastAsia="標楷體" w:cs="Times New Roman"/>
                <w:color w:val="auto"/>
                <w:sz w:val="26"/>
                <w:szCs w:val="26"/>
              </w:rPr>
              <w:t>1</w:t>
            </w:r>
            <w:r w:rsidR="00987436" w:rsidRPr="00BD56B8">
              <w:rPr>
                <w:rFonts w:ascii="Times New Roman" w:eastAsia="標楷體" w:cs="Times New Roman" w:hint="eastAsia"/>
                <w:color w:val="auto"/>
                <w:sz w:val="26"/>
                <w:szCs w:val="26"/>
              </w:rPr>
              <w:t>年</w:t>
            </w:r>
            <w:r w:rsidR="00987436" w:rsidRPr="00BD56B8">
              <w:rPr>
                <w:rFonts w:ascii="Times New Roman" w:eastAsia="標楷體" w:cs="Times New Roman" w:hint="eastAsia"/>
                <w:color w:val="auto"/>
                <w:sz w:val="26"/>
                <w:szCs w:val="26"/>
              </w:rPr>
              <w:t>07</w:t>
            </w:r>
            <w:r w:rsidR="00987436" w:rsidRPr="00BD56B8">
              <w:rPr>
                <w:rFonts w:ascii="Times New Roman" w:eastAsia="標楷體" w:cs="Times New Roman" w:hint="eastAsia"/>
                <w:color w:val="auto"/>
                <w:sz w:val="26"/>
                <w:szCs w:val="26"/>
              </w:rPr>
              <w:t>月</w:t>
            </w:r>
            <w:r w:rsidR="00987436" w:rsidRPr="00BD56B8">
              <w:rPr>
                <w:rFonts w:ascii="Times New Roman" w:eastAsia="標楷體" w:cs="Times New Roman" w:hint="eastAsia"/>
                <w:color w:val="auto"/>
                <w:sz w:val="26"/>
                <w:szCs w:val="26"/>
              </w:rPr>
              <w:t>1</w:t>
            </w:r>
            <w:r w:rsidR="00AC3E6B">
              <w:rPr>
                <w:rFonts w:ascii="Times New Roman" w:eastAsia="標楷體" w:cs="Times New Roman"/>
                <w:color w:val="auto"/>
                <w:sz w:val="26"/>
                <w:szCs w:val="26"/>
              </w:rPr>
              <w:t>5</w:t>
            </w:r>
            <w:r w:rsidR="00987436" w:rsidRPr="00BD56B8">
              <w:rPr>
                <w:rFonts w:ascii="Times New Roman" w:eastAsia="標楷體" w:cs="Times New Roman" w:hint="eastAsia"/>
                <w:color w:val="auto"/>
                <w:sz w:val="26"/>
                <w:szCs w:val="26"/>
              </w:rPr>
              <w:t>日</w:t>
            </w:r>
            <w:r w:rsidR="00987436" w:rsidRPr="00BD56B8">
              <w:rPr>
                <w:rFonts w:ascii="Times New Roman" w:eastAsia="標楷體" w:cs="Times New Roman" w:hint="eastAsia"/>
                <w:color w:val="auto"/>
                <w:sz w:val="26"/>
                <w:szCs w:val="26"/>
              </w:rPr>
              <w:t>(</w:t>
            </w:r>
            <w:r w:rsidR="00987436" w:rsidRPr="00BD56B8">
              <w:rPr>
                <w:rFonts w:ascii="Times New Roman" w:eastAsia="標楷體" w:cs="Times New Roman" w:hint="eastAsia"/>
                <w:color w:val="auto"/>
                <w:sz w:val="26"/>
                <w:szCs w:val="26"/>
              </w:rPr>
              <w:t>星期</w:t>
            </w:r>
            <w:r w:rsidR="00AC3E6B">
              <w:rPr>
                <w:rFonts w:ascii="Times New Roman" w:eastAsia="標楷體" w:cs="Times New Roman" w:hint="eastAsia"/>
                <w:color w:val="auto"/>
                <w:sz w:val="26"/>
                <w:szCs w:val="26"/>
              </w:rPr>
              <w:t>五</w:t>
            </w:r>
            <w:r w:rsidR="00987436"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566FB3" w:rsidRPr="00BD56B8">
        <w:rPr>
          <w:rFonts w:ascii="Times New Roman" w:hAnsi="Times New Roman"/>
          <w:b w:val="0"/>
          <w:color w:val="000000"/>
          <w:sz w:val="26"/>
          <w:szCs w:val="26"/>
        </w:rPr>
        <w:t>網路查詢成績</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566FB3" w:rsidRPr="00BD56B8">
        <w:rPr>
          <w:rFonts w:ascii="Times New Roman" w:hAnsi="Times New Roman"/>
          <w:b w:val="0"/>
          <w:color w:val="000000"/>
          <w:sz w:val="26"/>
          <w:szCs w:val="26"/>
        </w:rPr>
        <w:t>成績複查</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566FB3" w:rsidRPr="00BD56B8">
        <w:rPr>
          <w:rFonts w:ascii="Times New Roman" w:hAnsi="Times New Roman"/>
          <w:b w:val="0"/>
          <w:color w:val="000000"/>
          <w:sz w:val="26"/>
          <w:szCs w:val="26"/>
        </w:rPr>
        <w:t>錄取原則及放榜</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566FB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拾、</w:t>
      </w:r>
      <w:r w:rsidR="00566FB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3D3AD4"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00601A0E" w:rsidRPr="00BD56B8">
        <w:rPr>
          <w:rFonts w:ascii="Times New Roman" w:hAnsi="Times New Roman" w:hint="eastAsia"/>
          <w:b w:val="0"/>
          <w:color w:val="000000"/>
          <w:sz w:val="26"/>
          <w:szCs w:val="26"/>
        </w:rPr>
        <w:t>(</w:t>
      </w:r>
      <w:r w:rsidR="00601A0E" w:rsidRPr="00BD56B8">
        <w:rPr>
          <w:rFonts w:ascii="Times New Roman" w:hAnsi="Times New Roman" w:hint="eastAsia"/>
          <w:b w:val="0"/>
          <w:color w:val="000000"/>
          <w:sz w:val="26"/>
          <w:szCs w:val="26"/>
        </w:rPr>
        <w:t>摘錄</w:t>
      </w:r>
      <w:r w:rsidR="00601A0E" w:rsidRPr="00BD56B8">
        <w:rPr>
          <w:rFonts w:ascii="Times New Roman" w:hAnsi="Times New Roman" w:hint="eastAsia"/>
          <w:b w:val="0"/>
          <w:color w:val="000000"/>
          <w:sz w:val="26"/>
          <w:szCs w:val="26"/>
        </w:rPr>
        <w:t>)</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3D3AD4" w:rsidRPr="00BD56B8">
        <w:rPr>
          <w:rFonts w:ascii="Times New Roman" w:hAnsi="Times New Roman"/>
          <w:b w:val="0"/>
          <w:color w:val="000000"/>
          <w:sz w:val="26"/>
          <w:szCs w:val="26"/>
        </w:rPr>
        <w:t>二</w:t>
      </w:r>
      <w:r w:rsidRPr="00BD56B8">
        <w:rPr>
          <w:rFonts w:ascii="Times New Roman" w:hAnsi="Times New Roman"/>
          <w:b w:val="0"/>
          <w:color w:val="000000"/>
          <w:sz w:val="26"/>
          <w:szCs w:val="26"/>
        </w:rPr>
        <w:t>】中等以上學校運動成績優良學生升學輔導辦法</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1</w:t>
      </w:r>
      <w:r w:rsidR="00397E6F">
        <w:rPr>
          <w:rFonts w:ascii="Times New Roman" w:hAnsi="Times New Roman"/>
          <w:b w:val="0"/>
          <w:color w:val="000000"/>
          <w:sz w:val="26"/>
          <w:szCs w:val="26"/>
        </w:rPr>
        <w:t>4</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397E6F">
        <w:rPr>
          <w:rFonts w:ascii="Times New Roman" w:hAnsi="Times New Roman"/>
          <w:b w:val="0"/>
          <w:color w:val="000000"/>
          <w:sz w:val="26"/>
          <w:szCs w:val="26"/>
        </w:rPr>
        <w:t>8</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00242F0A" w:rsidRPr="00BD56B8">
        <w:rPr>
          <w:rFonts w:ascii="Times New Roman" w:hAnsi="Times New Roman" w:hint="eastAsia"/>
          <w:b w:val="0"/>
          <w:color w:val="000000"/>
          <w:sz w:val="26"/>
          <w:szCs w:val="26"/>
        </w:rPr>
        <w:t>考生申訴</w:t>
      </w:r>
      <w:r w:rsidRPr="00BD56B8">
        <w:rPr>
          <w:rFonts w:ascii="Times New Roman" w:hAnsi="Times New Roman" w:hint="eastAsia"/>
          <w:b w:val="0"/>
          <w:color w:val="000000"/>
          <w:sz w:val="26"/>
          <w:szCs w:val="26"/>
        </w:rPr>
        <w:t>處理</w:t>
      </w:r>
      <w:r w:rsidRPr="00BD56B8">
        <w:rPr>
          <w:rFonts w:ascii="Times New Roman" w:hAnsi="Times New Roman"/>
          <w:b w:val="0"/>
          <w:color w:val="000000"/>
          <w:sz w:val="26"/>
          <w:szCs w:val="26"/>
        </w:rPr>
        <w:t>辦法</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397E6F">
        <w:rPr>
          <w:rFonts w:ascii="Times New Roman" w:hAnsi="Times New Roman"/>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397E6F">
        <w:rPr>
          <w:rFonts w:ascii="Times New Roman" w:hAnsi="Times New Roman"/>
          <w:b w:val="0"/>
          <w:color w:val="000000"/>
          <w:sz w:val="26"/>
          <w:szCs w:val="26"/>
        </w:rPr>
        <w:t>20</w:t>
      </w:r>
    </w:p>
    <w:p w:rsidR="00CC1829"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397E6F">
        <w:rPr>
          <w:rFonts w:ascii="Times New Roman" w:hAnsi="Times New Roman"/>
          <w:b w:val="0"/>
          <w:color w:val="000000"/>
          <w:sz w:val="26"/>
          <w:szCs w:val="26"/>
        </w:rPr>
        <w:t>1</w:t>
      </w:r>
    </w:p>
    <w:p w:rsid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sidR="00DE2C7F">
        <w:rPr>
          <w:rFonts w:ascii="Times New Roman" w:hAnsi="Times New Roman" w:hint="eastAsia"/>
          <w:b w:val="0"/>
          <w:color w:val="000000"/>
          <w:sz w:val="26"/>
          <w:szCs w:val="26"/>
        </w:rPr>
        <w:t>國立臺灣體育運動大學平面圖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Pr>
          <w:rFonts w:ascii="Times New Roman" w:hAnsi="Times New Roman" w:hint="eastAsia"/>
          <w:b w:val="0"/>
          <w:color w:val="000000"/>
          <w:sz w:val="26"/>
          <w:szCs w:val="26"/>
        </w:rPr>
        <w:t>2</w:t>
      </w:r>
      <w:r w:rsidR="00397E6F">
        <w:rPr>
          <w:rFonts w:ascii="Times New Roman" w:hAnsi="Times New Roman"/>
          <w:b w:val="0"/>
          <w:color w:val="000000"/>
          <w:sz w:val="26"/>
          <w:szCs w:val="26"/>
        </w:rPr>
        <w:t>2</w:t>
      </w:r>
    </w:p>
    <w:p w:rsidR="009400AA" w:rsidRP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sidR="00DE2C7F">
        <w:rPr>
          <w:rFonts w:ascii="Times New Roman" w:hAnsi="Times New Roman" w:hint="eastAsia"/>
          <w:b w:val="0"/>
          <w:color w:val="000000"/>
          <w:sz w:val="26"/>
          <w:szCs w:val="26"/>
        </w:rPr>
        <w:t>國立體育運動大學交通路線圖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3</w:t>
      </w:r>
    </w:p>
    <w:p w:rsidR="00DE2C7F"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報名專用信封封面</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24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E227A4">
        <w:rPr>
          <w:rFonts w:ascii="Times New Roman" w:hAnsi="Times New Roman"/>
          <w:b w:val="0"/>
          <w:color w:val="000000"/>
          <w:sz w:val="26"/>
          <w:szCs w:val="26"/>
        </w:rPr>
        <w:t>111</w:t>
      </w:r>
      <w:r w:rsidR="002C5DD6" w:rsidRPr="00BD56B8">
        <w:rPr>
          <w:rFonts w:ascii="Times New Roman" w:hAnsi="Times New Roman" w:hint="eastAsia"/>
          <w:b w:val="0"/>
          <w:color w:val="000000"/>
          <w:sz w:val="26"/>
          <w:szCs w:val="26"/>
        </w:rPr>
        <w:t>學年度</w:t>
      </w:r>
      <w:r w:rsidR="002C5DD6" w:rsidRPr="00BD56B8">
        <w:rPr>
          <w:rFonts w:ascii="Times New Roman" w:hAnsi="Times New Roman"/>
          <w:b w:val="0"/>
          <w:color w:val="000000"/>
          <w:sz w:val="26"/>
          <w:szCs w:val="26"/>
        </w:rPr>
        <w:t>運動績優學生單獨招生報名</w:t>
      </w:r>
      <w:r w:rsidR="002C5DD6" w:rsidRPr="00BD56B8">
        <w:rPr>
          <w:rFonts w:ascii="Times New Roman" w:hAnsi="Times New Roman" w:hint="eastAsia"/>
          <w:b w:val="0"/>
          <w:color w:val="000000"/>
          <w:sz w:val="26"/>
          <w:szCs w:val="26"/>
        </w:rPr>
        <w:t>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6</w:t>
      </w:r>
    </w:p>
    <w:p w:rsidR="00650BDC" w:rsidRPr="00BD56B8" w:rsidRDefault="00650BDC"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表五</w:t>
      </w:r>
      <w:r w:rsidRPr="00BD56B8">
        <w:rPr>
          <w:rFonts w:ascii="Times New Roman" w:hAnsi="Times New Roman"/>
          <w:b w:val="0"/>
          <w:color w:val="000000"/>
          <w:sz w:val="26"/>
          <w:szCs w:val="26"/>
        </w:rPr>
        <w:t>】</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體育班學生證明</w:t>
      </w:r>
      <w:r w:rsidR="002C5DD6"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表六</w:t>
      </w:r>
      <w:r w:rsidRPr="00BD56B8">
        <w:rPr>
          <w:rFonts w:ascii="Times New Roman" w:hAnsi="Times New Roman"/>
          <w:b w:val="0"/>
          <w:color w:val="000000"/>
          <w:sz w:val="26"/>
          <w:szCs w:val="26"/>
        </w:rPr>
        <w:t>】</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表七</w:t>
      </w:r>
      <w:r w:rsidRPr="00BD56B8">
        <w:rPr>
          <w:rFonts w:ascii="Times New Roman" w:hAnsi="Times New Roman"/>
          <w:b w:val="0"/>
          <w:color w:val="000000"/>
          <w:sz w:val="26"/>
          <w:szCs w:val="26"/>
        </w:rPr>
        <w:t>】</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30</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表八</w:t>
      </w:r>
      <w:r w:rsidRPr="00BD56B8">
        <w:rPr>
          <w:rFonts w:ascii="Times New Roman" w:hAnsi="Times New Roman"/>
          <w:b w:val="0"/>
          <w:color w:val="000000"/>
          <w:sz w:val="26"/>
          <w:szCs w:val="26"/>
        </w:rPr>
        <w:t>】</w:t>
      </w:r>
      <w:r w:rsidR="00E227A4">
        <w:rPr>
          <w:rFonts w:ascii="Times New Roman" w:hAnsi="Times New Roman"/>
          <w:b w:val="0"/>
          <w:color w:val="000000"/>
          <w:sz w:val="26"/>
          <w:szCs w:val="26"/>
        </w:rPr>
        <w:t>111</w:t>
      </w:r>
      <w:r w:rsidR="002C5DD6"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w:t>
      </w:r>
      <w:r w:rsidR="00DE2C7F">
        <w:rPr>
          <w:rFonts w:ascii="Times New Roman" w:hAnsi="Times New Roman"/>
          <w:b w:val="0"/>
          <w:color w:val="000000"/>
          <w:sz w:val="26"/>
          <w:szCs w:val="26"/>
        </w:rPr>
        <w:t>1</w:t>
      </w:r>
    </w:p>
    <w:p w:rsidR="00C472F1" w:rsidRPr="00BD56B8" w:rsidRDefault="002C5DD6"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00E227A4">
        <w:rPr>
          <w:rFonts w:ascii="Times New Roman" w:hAnsi="Times New Roman"/>
          <w:b w:val="0"/>
          <w:color w:val="000000"/>
          <w:sz w:val="26"/>
          <w:szCs w:val="26"/>
        </w:rPr>
        <w:t>111</w:t>
      </w:r>
      <w:r w:rsidRPr="00BD56B8">
        <w:rPr>
          <w:rFonts w:ascii="Times New Roman" w:hAnsi="Times New Roman"/>
          <w:b w:val="0"/>
          <w:color w:val="000000"/>
          <w:sz w:val="26"/>
          <w:szCs w:val="26"/>
        </w:rPr>
        <w:t>學年度運動績優學生單獨招生錄取生放棄錄取資格聲明書</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DE2C7F">
        <w:rPr>
          <w:rFonts w:ascii="Times New Roman" w:hAnsi="Times New Roman" w:hint="eastAsia"/>
          <w:b w:val="0"/>
          <w:color w:val="000000"/>
          <w:sz w:val="26"/>
          <w:szCs w:val="26"/>
        </w:rPr>
        <w:t>3</w:t>
      </w:r>
      <w:r w:rsidR="00DE2C7F">
        <w:rPr>
          <w:rFonts w:ascii="Times New Roman" w:hAnsi="Times New Roman"/>
          <w:b w:val="0"/>
          <w:color w:val="000000"/>
          <w:sz w:val="26"/>
          <w:szCs w:val="26"/>
        </w:rPr>
        <w:t>2</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1" w:name="_Toc459778106"/>
      <w:r w:rsidR="00556EEC" w:rsidRPr="00BD56B8">
        <w:rPr>
          <w:rFonts w:ascii="Times New Roman" w:hAnsi="Times New Roman"/>
          <w:b w:val="0"/>
          <w:color w:val="000000"/>
          <w:sz w:val="26"/>
          <w:szCs w:val="26"/>
        </w:rPr>
        <w:t>【附表</w:t>
      </w:r>
      <w:r w:rsidR="00556EEC">
        <w:rPr>
          <w:rFonts w:ascii="Times New Roman" w:hAnsi="Times New Roman" w:hint="eastAsia"/>
          <w:b w:val="0"/>
          <w:color w:val="000000"/>
          <w:sz w:val="26"/>
          <w:szCs w:val="26"/>
        </w:rPr>
        <w:t>十</w:t>
      </w:r>
      <w:r w:rsidR="00556EEC" w:rsidRPr="00BD56B8">
        <w:rPr>
          <w:rFonts w:ascii="Times New Roman" w:hAnsi="Times New Roman"/>
          <w:b w:val="0"/>
          <w:color w:val="000000"/>
          <w:sz w:val="26"/>
          <w:szCs w:val="26"/>
        </w:rPr>
        <w:t>】</w:t>
      </w:r>
      <w:r w:rsidR="00556EEC" w:rsidRPr="00556EEC">
        <w:rPr>
          <w:rFonts w:ascii="Times New Roman" w:hAnsi="Times New Roman" w:hint="eastAsia"/>
          <w:b w:val="0"/>
          <w:color w:val="000000"/>
          <w:sz w:val="26"/>
          <w:szCs w:val="26"/>
        </w:rPr>
        <w:t>重點運動單獨招生之個人資料蒐集、處理及利用告知事項</w:t>
      </w:r>
      <w:r w:rsidR="00556EEC" w:rsidRPr="00BD56B8">
        <w:rPr>
          <w:rFonts w:ascii="Times New Roman" w:hAnsi="Times New Roman"/>
          <w:b w:val="0"/>
          <w:color w:val="000000"/>
          <w:sz w:val="26"/>
          <w:szCs w:val="26"/>
        </w:rPr>
        <w:tab/>
      </w:r>
      <w:r w:rsidR="00556EEC" w:rsidRPr="00BD56B8">
        <w:rPr>
          <w:rFonts w:ascii="Times New Roman" w:hAnsi="Times New Roman"/>
          <w:b w:val="0"/>
          <w:color w:val="000000"/>
          <w:sz w:val="26"/>
          <w:szCs w:val="26"/>
        </w:rPr>
        <w:tab/>
      </w:r>
      <w:r w:rsidR="00556EEC">
        <w:rPr>
          <w:rFonts w:ascii="Times New Roman" w:hAnsi="Times New Roman"/>
          <w:b w:val="0"/>
          <w:color w:val="000000"/>
          <w:sz w:val="26"/>
          <w:szCs w:val="26"/>
        </w:rPr>
        <w:t>3</w:t>
      </w:r>
      <w:r w:rsidR="00DE2C7F">
        <w:rPr>
          <w:rFonts w:ascii="Times New Roman" w:hAnsi="Times New Roman"/>
          <w:b w:val="0"/>
          <w:color w:val="000000"/>
          <w:sz w:val="26"/>
          <w:szCs w:val="26"/>
        </w:rPr>
        <w:t>3</w:t>
      </w:r>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1"/>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w:t>
      </w:r>
      <w:proofErr w:type="gramStart"/>
      <w:r w:rsidR="009F4AD7" w:rsidRPr="00134A51">
        <w:rPr>
          <w:rFonts w:eastAsia="標楷體"/>
          <w:color w:val="000000"/>
        </w:rPr>
        <w:t>採</w:t>
      </w:r>
      <w:proofErr w:type="gramEnd"/>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proofErr w:type="gramStart"/>
            <w:r w:rsidRPr="00BD56B8">
              <w:rPr>
                <w:rFonts w:eastAsia="標楷體"/>
                <w:color w:val="000000"/>
                <w:spacing w:val="20"/>
              </w:rPr>
              <w:t>註</w:t>
            </w:r>
            <w:proofErr w:type="gramEnd"/>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proofErr w:type="gramStart"/>
            <w:r w:rsidR="00BD56B8" w:rsidRPr="00BD56B8">
              <w:rPr>
                <w:rFonts w:ascii="Times New Roman" w:eastAsia="標楷體" w:hAnsi="Times New Roman" w:cs="Times New Roman" w:hint="eastAsia"/>
                <w:kern w:val="2"/>
              </w:rPr>
              <w:t>蹼泳、</w:t>
            </w:r>
            <w:proofErr w:type="gramEnd"/>
            <w:r w:rsidR="00BD56B8" w:rsidRPr="00BD56B8">
              <w:rPr>
                <w:rFonts w:ascii="Times New Roman" w:eastAsia="標楷體" w:hAnsi="Times New Roman" w:cs="Times New Roman" w:hint="eastAsia"/>
                <w:kern w:val="2"/>
              </w:rPr>
              <w:t>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AC3E6B">
            <w:pPr>
              <w:keepNext/>
              <w:spacing w:line="240" w:lineRule="exact"/>
              <w:ind w:left="50" w:right="50"/>
              <w:jc w:val="center"/>
              <w:rPr>
                <w:rFonts w:eastAsia="標楷體"/>
                <w:color w:val="000000"/>
                <w:spacing w:val="20"/>
              </w:rPr>
            </w:pPr>
            <w:r w:rsidRPr="00BD56B8">
              <w:rPr>
                <w:rFonts w:eastAsia="標楷體" w:hint="eastAsia"/>
                <w:color w:val="000000"/>
                <w:spacing w:val="20"/>
              </w:rPr>
              <w:t>1</w:t>
            </w:r>
            <w:r w:rsidR="00AC3E6B">
              <w:rPr>
                <w:rFonts w:eastAsia="標楷體"/>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AC3E6B" w:rsidP="00BD56B8">
            <w:pPr>
              <w:keepNext/>
              <w:spacing w:line="240" w:lineRule="exact"/>
              <w:ind w:right="50"/>
              <w:jc w:val="center"/>
              <w:rPr>
                <w:rFonts w:eastAsia="標楷體"/>
                <w:color w:val="000000"/>
                <w:spacing w:val="20"/>
              </w:rPr>
            </w:pPr>
            <w:r>
              <w:rPr>
                <w:rFonts w:eastAsia="標楷體" w:hint="eastAsia"/>
                <w:color w:val="000000"/>
                <w:spacing w:val="20"/>
              </w:rPr>
              <w:t>4</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AC3E6B" w:rsidP="00BD56B8">
            <w:pPr>
              <w:keepNext/>
              <w:spacing w:line="240" w:lineRule="exact"/>
              <w:ind w:right="50"/>
              <w:jc w:val="center"/>
              <w:rPr>
                <w:rFonts w:eastAsia="標楷體"/>
                <w:color w:val="000000"/>
                <w:spacing w:val="20"/>
              </w:rPr>
            </w:pPr>
            <w:r>
              <w:rPr>
                <w:rFonts w:eastAsia="標楷體" w:hint="eastAsia"/>
                <w:color w:val="000000"/>
                <w:spacing w:val="20"/>
              </w:rPr>
              <w:t>5</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應用外語系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AC3E6B" w:rsidP="00BD56B8">
            <w:pPr>
              <w:keepNext/>
              <w:spacing w:line="240" w:lineRule="exact"/>
              <w:ind w:right="50"/>
              <w:jc w:val="center"/>
              <w:rPr>
                <w:rFonts w:eastAsia="標楷體"/>
                <w:color w:val="000000"/>
                <w:spacing w:val="20"/>
              </w:rPr>
            </w:pPr>
            <w:r>
              <w:rPr>
                <w:rFonts w:eastAsia="標楷體" w:hint="eastAsia"/>
                <w:color w:val="000000"/>
                <w:spacing w:val="20"/>
              </w:rPr>
              <w:t>1</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AC3E6B" w:rsidP="00BD56B8">
            <w:pPr>
              <w:keepNext/>
              <w:spacing w:line="240" w:lineRule="exact"/>
              <w:ind w:right="50"/>
              <w:jc w:val="center"/>
              <w:rPr>
                <w:rFonts w:eastAsia="標楷體"/>
                <w:color w:val="000000"/>
                <w:spacing w:val="20"/>
              </w:rPr>
            </w:pPr>
            <w:r>
              <w:rPr>
                <w:rFonts w:eastAsia="標楷體" w:hint="eastAsia"/>
                <w:color w:val="000000"/>
                <w:spacing w:val="20"/>
              </w:rPr>
              <w:t>2</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AC3E6B" w:rsidP="00BD56B8">
            <w:pPr>
              <w:keepNext/>
              <w:spacing w:line="240" w:lineRule="exact"/>
              <w:ind w:right="50"/>
              <w:jc w:val="center"/>
              <w:rPr>
                <w:rFonts w:eastAsia="標楷體"/>
                <w:color w:val="000000"/>
                <w:spacing w:val="20"/>
              </w:rPr>
            </w:pPr>
            <w:r>
              <w:rPr>
                <w:rFonts w:eastAsia="標楷體"/>
                <w:color w:val="000000"/>
                <w:spacing w:val="20"/>
              </w:rPr>
              <w:t>25</w:t>
            </w:r>
            <w:r w:rsidR="00BF6098"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2" w:name="_Toc455393928"/>
      <w:bookmarkStart w:id="3"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2"/>
      <w:bookmarkEnd w:id="3"/>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4" w:name="_Toc455393929"/>
      <w:bookmarkStart w:id="5"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w:t>
      </w:r>
      <w:proofErr w:type="gramStart"/>
      <w:r w:rsidRPr="00BD56B8">
        <w:rPr>
          <w:rFonts w:eastAsia="標楷體" w:hint="eastAsia"/>
          <w:color w:val="000000"/>
        </w:rPr>
        <w:t>一</w:t>
      </w:r>
      <w:proofErr w:type="gramEnd"/>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w:t>
      </w:r>
      <w:proofErr w:type="gramStart"/>
      <w:r w:rsidR="0045641E" w:rsidRPr="00BD56B8">
        <w:rPr>
          <w:rFonts w:eastAsia="標楷體" w:hint="eastAsia"/>
          <w:b/>
          <w:color w:val="000000"/>
          <w:szCs w:val="24"/>
          <w:u w:val="thick"/>
        </w:rPr>
        <w:t>一</w:t>
      </w:r>
      <w:proofErr w:type="gramEnd"/>
      <w:r w:rsidR="0045641E" w:rsidRPr="00BD56B8">
        <w:rPr>
          <w:rFonts w:eastAsia="標楷體" w:hint="eastAsia"/>
          <w:b/>
          <w:color w:val="000000"/>
          <w:szCs w:val="24"/>
          <w:u w:val="thick"/>
        </w:rPr>
        <w:t>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w:t>
      </w:r>
      <w:proofErr w:type="gramStart"/>
      <w:r w:rsidR="005938A6" w:rsidRPr="00BD56B8">
        <w:rPr>
          <w:rFonts w:eastAsia="標楷體" w:hint="eastAsia"/>
          <w:color w:val="000000"/>
        </w:rPr>
        <w:t>甄</w:t>
      </w:r>
      <w:proofErr w:type="gramEnd"/>
      <w:r w:rsidR="005938A6" w:rsidRPr="00BD56B8">
        <w:rPr>
          <w:rFonts w:eastAsia="標楷體" w:hint="eastAsia"/>
          <w:color w:val="000000"/>
        </w:rPr>
        <w:t>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6"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6"/>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w:t>
      </w:r>
      <w:proofErr w:type="gramStart"/>
      <w:r w:rsidRPr="00BD56B8">
        <w:rPr>
          <w:rFonts w:eastAsia="標楷體" w:hint="eastAsia"/>
          <w:color w:val="000000"/>
          <w:szCs w:val="24"/>
        </w:rPr>
        <w:t>採</w:t>
      </w:r>
      <w:proofErr w:type="gramEnd"/>
      <w:r w:rsidRPr="00BD56B8">
        <w:rPr>
          <w:rFonts w:eastAsia="標楷體" w:hint="eastAsia"/>
          <w:color w:val="000000"/>
          <w:szCs w:val="24"/>
        </w:rPr>
        <w:t>『</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t>自</w:t>
      </w:r>
      <w:r w:rsidR="00186DE2" w:rsidRPr="00BD56B8">
        <w:rPr>
          <w:rFonts w:eastAsia="標楷體"/>
          <w:b/>
          <w:szCs w:val="24"/>
        </w:rPr>
        <w:t>1</w:t>
      </w:r>
      <w:r w:rsidR="00BD1236">
        <w:rPr>
          <w:rFonts w:eastAsia="標楷體" w:hint="eastAsia"/>
          <w:b/>
          <w:szCs w:val="24"/>
        </w:rPr>
        <w:t>1</w:t>
      </w:r>
      <w:r w:rsidR="00AC3E6B">
        <w:rPr>
          <w:rFonts w:eastAsia="標楷體"/>
          <w:b/>
          <w:szCs w:val="24"/>
        </w:rPr>
        <w:t>1</w:t>
      </w:r>
      <w:r w:rsidR="00186DE2" w:rsidRPr="00BD56B8">
        <w:rPr>
          <w:rFonts w:eastAsia="標楷體"/>
          <w:b/>
          <w:szCs w:val="24"/>
        </w:rPr>
        <w:t>年</w:t>
      </w:r>
      <w:r w:rsidR="006D4864" w:rsidRPr="00BD56B8">
        <w:rPr>
          <w:rFonts w:eastAsia="標楷體" w:hint="eastAsia"/>
          <w:b/>
          <w:szCs w:val="24"/>
        </w:rPr>
        <w:t>3</w:t>
      </w:r>
      <w:r w:rsidR="00186DE2" w:rsidRPr="00BD56B8">
        <w:rPr>
          <w:rFonts w:eastAsia="標楷體" w:hint="eastAsia"/>
          <w:b/>
          <w:szCs w:val="24"/>
        </w:rPr>
        <w:t>月</w:t>
      </w:r>
      <w:r w:rsidR="00CC03C5">
        <w:rPr>
          <w:rFonts w:eastAsia="標楷體" w:hint="eastAsia"/>
          <w:b/>
          <w:szCs w:val="24"/>
        </w:rPr>
        <w:t>1</w:t>
      </w:r>
      <w:r w:rsidR="006C4E86">
        <w:rPr>
          <w:rFonts w:eastAsia="標楷體"/>
          <w:b/>
          <w:szCs w:val="24"/>
        </w:rPr>
        <w:t>1</w:t>
      </w:r>
      <w:r w:rsidR="00186DE2" w:rsidRPr="00BD56B8">
        <w:rPr>
          <w:rFonts w:eastAsia="標楷體" w:hint="eastAsia"/>
          <w:b/>
          <w:szCs w:val="24"/>
        </w:rPr>
        <w:t>(</w:t>
      </w:r>
      <w:r w:rsidR="00186DE2" w:rsidRPr="00BD56B8">
        <w:rPr>
          <w:rFonts w:eastAsia="標楷體" w:hint="eastAsia"/>
          <w:b/>
          <w:szCs w:val="24"/>
        </w:rPr>
        <w:t>星期</w:t>
      </w:r>
      <w:r w:rsidR="00E227A4">
        <w:rPr>
          <w:rFonts w:eastAsia="標楷體" w:hint="eastAsia"/>
          <w:b/>
          <w:szCs w:val="24"/>
        </w:rPr>
        <w:t>五</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w:t>
      </w:r>
      <w:r w:rsidR="00BD1236">
        <w:rPr>
          <w:rFonts w:eastAsia="標楷體" w:hint="eastAsia"/>
          <w:b/>
          <w:szCs w:val="24"/>
        </w:rPr>
        <w:t>1</w:t>
      </w:r>
      <w:r w:rsidR="006C4E86">
        <w:rPr>
          <w:rFonts w:eastAsia="標楷體"/>
          <w:b/>
          <w:szCs w:val="24"/>
        </w:rPr>
        <w:t>1</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6C4E86">
        <w:rPr>
          <w:rFonts w:eastAsia="標楷體" w:hint="eastAsia"/>
          <w:b/>
          <w:szCs w:val="24"/>
        </w:rPr>
        <w:t>2</w:t>
      </w:r>
      <w:r w:rsidR="0060404A">
        <w:rPr>
          <w:rFonts w:eastAsia="標楷體"/>
          <w:b/>
          <w:szCs w:val="24"/>
        </w:rPr>
        <w:t>2</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60404A">
        <w:rPr>
          <w:rFonts w:eastAsia="標楷體" w:hint="eastAsia"/>
          <w:b/>
          <w:szCs w:val="24"/>
        </w:rPr>
        <w:t>五</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proofErr w:type="gramStart"/>
      <w:r w:rsidRPr="00BD56B8">
        <w:rPr>
          <w:rFonts w:eastAsia="標楷體" w:hint="eastAsia"/>
          <w:color w:val="000000"/>
        </w:rPr>
        <w:t>（</w:t>
      </w:r>
      <w:proofErr w:type="gramEnd"/>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proofErr w:type="gramStart"/>
      <w:r w:rsidRPr="00BD56B8">
        <w:rPr>
          <w:rFonts w:eastAsia="標楷體" w:hint="eastAsia"/>
          <w:color w:val="000000"/>
        </w:rPr>
        <w:t>）</w:t>
      </w:r>
      <w:proofErr w:type="gramEnd"/>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roofErr w:type="gramStart"/>
      <w:r w:rsidR="007D463D" w:rsidRPr="00BD56B8">
        <w:rPr>
          <w:rFonts w:eastAsia="標楷體" w:hint="eastAsia"/>
          <w:color w:val="000000"/>
          <w:szCs w:val="24"/>
        </w:rPr>
        <w:t>（</w:t>
      </w:r>
      <w:proofErr w:type="gramEnd"/>
      <w:r w:rsidR="007D463D" w:rsidRPr="00BD56B8">
        <w:rPr>
          <w:rFonts w:eastAsia="標楷體" w:hint="eastAsia"/>
          <w:color w:val="000000"/>
          <w:szCs w:val="24"/>
        </w:rPr>
        <w:t>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proofErr w:type="gramStart"/>
      <w:r w:rsidR="007D463D" w:rsidRPr="00BD56B8">
        <w:rPr>
          <w:rFonts w:eastAsia="標楷體" w:hint="eastAsia"/>
          <w:color w:val="000000"/>
          <w:szCs w:val="24"/>
        </w:rPr>
        <w:t>書面備審資料</w:t>
      </w:r>
      <w:proofErr w:type="gramEnd"/>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w:t>
      </w:r>
      <w:proofErr w:type="gramStart"/>
      <w:r w:rsidR="007D463D" w:rsidRPr="00BD56B8">
        <w:rPr>
          <w:rFonts w:eastAsia="標楷體" w:hint="eastAsia"/>
          <w:color w:val="000000"/>
          <w:szCs w:val="24"/>
        </w:rPr>
        <w:t>採</w:t>
      </w:r>
      <w:proofErr w:type="gramEnd"/>
      <w:r w:rsidR="007D463D" w:rsidRPr="00BD56B8">
        <w:rPr>
          <w:rFonts w:eastAsia="標楷體" w:hint="eastAsia"/>
          <w:color w:val="000000"/>
          <w:szCs w:val="24"/>
        </w:rPr>
        <w:t>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proofErr w:type="gramStart"/>
      <w:r w:rsidRPr="00BD56B8">
        <w:rPr>
          <w:rFonts w:eastAsia="標楷體" w:hint="eastAsia"/>
          <w:color w:val="000000"/>
          <w:szCs w:val="24"/>
        </w:rPr>
        <w:t>註</w:t>
      </w:r>
      <w:proofErr w:type="gramEnd"/>
      <w:r w:rsidRPr="00BD56B8">
        <w:rPr>
          <w:rFonts w:eastAsia="標楷體" w:hint="eastAsia"/>
          <w:color w:val="000000"/>
          <w:szCs w:val="24"/>
        </w:rPr>
        <w:t>：</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w:t>
      </w:r>
      <w:proofErr w:type="gramStart"/>
      <w:r w:rsidRPr="00BD56B8">
        <w:rPr>
          <w:rFonts w:eastAsia="標楷體"/>
          <w:color w:val="000000"/>
          <w:kern w:val="0"/>
          <w:lang w:bidi="he-IL"/>
        </w:rPr>
        <w:t>一次繳齊</w:t>
      </w:r>
      <w:proofErr w:type="gramEnd"/>
      <w:r w:rsidRPr="00BD56B8">
        <w:rPr>
          <w:rFonts w:eastAsia="標楷體"/>
          <w:color w:val="000000"/>
          <w:kern w:val="0"/>
          <w:lang w:bidi="he-IL"/>
        </w:rPr>
        <w:t>，事後不得以任何理由申請補繳或追認。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w:t>
      </w:r>
      <w:proofErr w:type="gramStart"/>
      <w:r w:rsidRPr="00BD56B8">
        <w:rPr>
          <w:rFonts w:eastAsia="標楷體" w:hint="eastAsia"/>
          <w:color w:val="000000"/>
          <w:kern w:val="0"/>
          <w:lang w:bidi="he-IL"/>
        </w:rPr>
        <w:t>其餘均按</w:t>
      </w:r>
      <w:proofErr w:type="gramEnd"/>
      <w:r w:rsidRPr="00BD56B8">
        <w:rPr>
          <w:rFonts w:eastAsia="標楷體" w:hint="eastAsia"/>
          <w:color w:val="000000"/>
          <w:kern w:val="0"/>
          <w:lang w:bidi="he-IL"/>
        </w:rPr>
        <w:t>「個人資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70"/>
        <w:gridCol w:w="1499"/>
        <w:gridCol w:w="1710"/>
        <w:gridCol w:w="2775"/>
        <w:gridCol w:w="1986"/>
      </w:tblGrid>
      <w:tr w:rsidR="0060404A" w:rsidRPr="00BD56B8" w:rsidTr="0060404A">
        <w:trPr>
          <w:trHeight w:hRule="exact" w:val="680"/>
        </w:trPr>
        <w:tc>
          <w:tcPr>
            <w:tcW w:w="991"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754"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860"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396"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99"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60404A" w:rsidRPr="00BD56B8" w:rsidTr="0060404A">
        <w:trPr>
          <w:trHeight w:hRule="exact" w:val="1636"/>
        </w:trPr>
        <w:tc>
          <w:tcPr>
            <w:tcW w:w="991" w:type="pct"/>
            <w:vMerge w:val="restart"/>
            <w:vAlign w:val="center"/>
          </w:tcPr>
          <w:p w:rsidR="00C355B3" w:rsidRPr="00BD56B8" w:rsidRDefault="00BD1236" w:rsidP="00282961">
            <w:pPr>
              <w:spacing w:line="360" w:lineRule="exact"/>
              <w:jc w:val="center"/>
              <w:rPr>
                <w:rFonts w:eastAsia="標楷體"/>
              </w:rPr>
            </w:pPr>
            <w:r>
              <w:rPr>
                <w:rFonts w:eastAsia="標楷體"/>
              </w:rPr>
              <w:t>1</w:t>
            </w:r>
            <w:r>
              <w:rPr>
                <w:rFonts w:eastAsia="標楷體" w:hint="eastAsia"/>
              </w:rPr>
              <w:t>1</w:t>
            </w:r>
            <w:r w:rsidR="006C4E86">
              <w:rPr>
                <w:rFonts w:eastAsia="標楷體"/>
              </w:rPr>
              <w:t>1</w:t>
            </w:r>
            <w:r w:rsidR="00C355B3" w:rsidRPr="00BD56B8">
              <w:rPr>
                <w:rFonts w:eastAsia="標楷體"/>
              </w:rPr>
              <w:t>年</w:t>
            </w:r>
            <w:r w:rsidR="0094299E" w:rsidRPr="00BD56B8">
              <w:rPr>
                <w:rFonts w:eastAsia="標楷體" w:hint="eastAsia"/>
              </w:rPr>
              <w:t>5</w:t>
            </w:r>
            <w:r w:rsidR="00C355B3" w:rsidRPr="00BD56B8">
              <w:rPr>
                <w:rFonts w:eastAsia="標楷體"/>
              </w:rPr>
              <w:t>月</w:t>
            </w:r>
            <w:r w:rsidR="006C4E86">
              <w:rPr>
                <w:rFonts w:eastAsia="標楷體" w:hint="eastAsia"/>
              </w:rPr>
              <w:t>7</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754"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860"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396"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153D52" w:rsidRPr="001329CC" w:rsidRDefault="0074740D" w:rsidP="00D95F7A">
            <w:pPr>
              <w:pStyle w:val="Default"/>
              <w:ind w:left="720" w:rightChars="-39" w:right="-94" w:hangingChars="300" w:hanging="720"/>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60404A">
              <w:rPr>
                <w:rFonts w:ascii="Times New Roman" w:eastAsia="標楷體" w:cs="Times New Roman" w:hint="eastAsia"/>
                <w:color w:val="auto"/>
              </w:rPr>
              <w:t>臺</w:t>
            </w:r>
            <w:r w:rsidR="00D95F7A">
              <w:rPr>
                <w:rFonts w:ascii="Times New Roman" w:eastAsia="標楷體" w:cs="Times New Roman" w:hint="eastAsia"/>
                <w:color w:val="auto"/>
              </w:rPr>
              <w:t>灣</w:t>
            </w:r>
            <w:r w:rsidR="006C4E86">
              <w:rPr>
                <w:rFonts w:ascii="Times New Roman" w:eastAsia="標楷體" w:cs="Times New Roman" w:hint="eastAsia"/>
                <w:color w:val="auto"/>
              </w:rPr>
              <w:t>體育運動大學</w:t>
            </w:r>
          </w:p>
        </w:tc>
        <w:tc>
          <w:tcPr>
            <w:tcW w:w="999"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60404A" w:rsidRPr="00BD56B8" w:rsidTr="0060404A">
        <w:trPr>
          <w:trHeight w:hRule="exact" w:val="1338"/>
        </w:trPr>
        <w:tc>
          <w:tcPr>
            <w:tcW w:w="991" w:type="pct"/>
            <w:vMerge/>
          </w:tcPr>
          <w:p w:rsidR="00C355B3" w:rsidRPr="00BD56B8" w:rsidRDefault="00C355B3" w:rsidP="00282961">
            <w:pPr>
              <w:spacing w:line="360" w:lineRule="exact"/>
              <w:rPr>
                <w:rFonts w:eastAsia="標楷體"/>
                <w:color w:val="000000"/>
              </w:rPr>
            </w:pPr>
          </w:p>
        </w:tc>
        <w:tc>
          <w:tcPr>
            <w:tcW w:w="754"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860"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396" w:type="pct"/>
            <w:vMerge/>
          </w:tcPr>
          <w:p w:rsidR="00C355B3" w:rsidRPr="00BD56B8" w:rsidRDefault="00C355B3" w:rsidP="00282961">
            <w:pPr>
              <w:spacing w:line="360" w:lineRule="exact"/>
              <w:rPr>
                <w:rFonts w:eastAsia="標楷體"/>
                <w:color w:val="000000"/>
              </w:rPr>
            </w:pPr>
          </w:p>
        </w:tc>
        <w:tc>
          <w:tcPr>
            <w:tcW w:w="999"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proofErr w:type="gramStart"/>
            <w:r w:rsidRPr="00BD56B8">
              <w:rPr>
                <w:rFonts w:eastAsia="標楷體"/>
                <w:color w:val="000000"/>
              </w:rPr>
              <w:t>—</w:t>
            </w:r>
            <w:proofErr w:type="gramEnd"/>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7" w:name="_Toc455393935"/>
      <w:bookmarkStart w:id="8" w:name="_Toc459778114"/>
      <w:bookmarkStart w:id="9" w:name="_Toc455393938"/>
      <w:bookmarkStart w:id="10" w:name="_Toc459778117"/>
      <w:bookmarkEnd w:id="4"/>
      <w:bookmarkEnd w:id="5"/>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w:t>
      </w:r>
      <w:proofErr w:type="gramStart"/>
      <w:r w:rsidRPr="00BD56B8">
        <w:rPr>
          <w:rFonts w:eastAsia="標楷體" w:hint="eastAsia"/>
          <w:color w:val="000000"/>
        </w:rPr>
        <w:t>滿分均為一百分</w:t>
      </w:r>
      <w:proofErr w:type="gramEnd"/>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w:t>
      </w:r>
      <w:proofErr w:type="gramStart"/>
      <w:r w:rsidRPr="00BD56B8">
        <w:rPr>
          <w:rFonts w:eastAsia="標楷體" w:hint="eastAsia"/>
          <w:color w:val="000000"/>
        </w:rPr>
        <w:t>取至小數點</w:t>
      </w:r>
      <w:proofErr w:type="gramEnd"/>
      <w:r w:rsidRPr="00BD56B8">
        <w:rPr>
          <w:rFonts w:eastAsia="標楷體" w:hint="eastAsia"/>
          <w:color w:val="000000"/>
        </w:rPr>
        <w:t>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proofErr w:type="gramStart"/>
      <w:r w:rsidRPr="00BD56B8">
        <w:rPr>
          <w:rFonts w:eastAsia="標楷體" w:hint="eastAsia"/>
          <w:color w:val="000000"/>
        </w:rPr>
        <w:t>【</w:t>
      </w:r>
      <w:proofErr w:type="gramEnd"/>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proofErr w:type="gramStart"/>
      <w:r w:rsidR="000109E4" w:rsidRPr="00BD56B8">
        <w:rPr>
          <w:rFonts w:eastAsia="標楷體" w:hint="eastAsia"/>
          <w:color w:val="000000"/>
        </w:rPr>
        <w:t>】</w:t>
      </w:r>
      <w:proofErr w:type="gramEnd"/>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lastRenderedPageBreak/>
        <w:t>陸</w:t>
      </w:r>
      <w:r w:rsidR="00B5637B" w:rsidRPr="00BD56B8">
        <w:rPr>
          <w:rFonts w:eastAsia="標楷體" w:hint="eastAsia"/>
          <w:b/>
          <w:color w:val="000000"/>
          <w:sz w:val="28"/>
          <w:szCs w:val="28"/>
        </w:rPr>
        <w:t>、</w:t>
      </w:r>
      <w:r w:rsidR="004261EE" w:rsidRPr="00BD56B8">
        <w:rPr>
          <w:rFonts w:eastAsia="標楷體"/>
          <w:b/>
          <w:color w:val="000000"/>
          <w:sz w:val="28"/>
          <w:szCs w:val="28"/>
        </w:rPr>
        <w:t>網路</w:t>
      </w:r>
      <w:r w:rsidR="00575BD2" w:rsidRPr="00BD56B8">
        <w:rPr>
          <w:rFonts w:eastAsia="標楷體"/>
          <w:b/>
          <w:color w:val="000000"/>
          <w:sz w:val="28"/>
          <w:szCs w:val="28"/>
        </w:rPr>
        <w:t>查詢</w:t>
      </w:r>
      <w:r w:rsidR="004261EE" w:rsidRPr="00BD56B8">
        <w:rPr>
          <w:rFonts w:eastAsia="標楷體"/>
          <w:b/>
          <w:color w:val="000000"/>
          <w:sz w:val="28"/>
          <w:szCs w:val="28"/>
        </w:rPr>
        <w:t>成績</w:t>
      </w:r>
    </w:p>
    <w:p w:rsidR="004261EE" w:rsidRPr="00BD56B8" w:rsidRDefault="00F13D6E" w:rsidP="00F01D61">
      <w:pPr>
        <w:spacing w:line="380" w:lineRule="exact"/>
        <w:ind w:leftChars="237" w:left="576" w:hangingChars="3" w:hanging="7"/>
        <w:jc w:val="both"/>
        <w:rPr>
          <w:rFonts w:eastAsia="標楷體"/>
          <w:color w:val="000000"/>
        </w:rPr>
      </w:pPr>
      <w:bookmarkStart w:id="11" w:name="_Toc455393936"/>
      <w:bookmarkStart w:id="12" w:name="_Toc459778115"/>
      <w:r w:rsidRPr="00BD56B8">
        <w:rPr>
          <w:rFonts w:eastAsia="標楷體"/>
          <w:spacing w:val="-2"/>
          <w:u w:val="single"/>
        </w:rPr>
        <w:t>考生成績預訂</w:t>
      </w:r>
      <w:r w:rsidR="00E52481" w:rsidRPr="00BD56B8">
        <w:rPr>
          <w:rFonts w:eastAsia="標楷體" w:hint="eastAsia"/>
          <w:spacing w:val="-2"/>
          <w:u w:val="single"/>
        </w:rPr>
        <w:t>於</w:t>
      </w:r>
      <w:r w:rsidR="002F72ED" w:rsidRPr="00BD56B8">
        <w:rPr>
          <w:rFonts w:eastAsia="標楷體" w:hint="eastAsia"/>
          <w:spacing w:val="-2"/>
          <w:u w:val="single"/>
        </w:rPr>
        <w:t>1</w:t>
      </w:r>
      <w:r w:rsidR="00BD1236">
        <w:rPr>
          <w:rFonts w:eastAsia="標楷體" w:hint="eastAsia"/>
          <w:spacing w:val="-2"/>
          <w:u w:val="single"/>
        </w:rPr>
        <w:t>1</w:t>
      </w:r>
      <w:r w:rsidR="006C4E86">
        <w:rPr>
          <w:rFonts w:eastAsia="標楷體"/>
          <w:spacing w:val="-2"/>
          <w:u w:val="single"/>
        </w:rPr>
        <w:t>1</w:t>
      </w:r>
      <w:r w:rsidR="008E1C82" w:rsidRPr="00BD56B8">
        <w:rPr>
          <w:rFonts w:eastAsia="標楷體" w:hint="eastAsia"/>
          <w:spacing w:val="-2"/>
          <w:u w:val="single"/>
        </w:rPr>
        <w:t>年</w:t>
      </w:r>
      <w:r w:rsidR="0094299E" w:rsidRPr="00BD56B8">
        <w:rPr>
          <w:rFonts w:eastAsia="標楷體" w:hint="eastAsia"/>
          <w:spacing w:val="-2"/>
          <w:u w:val="single"/>
        </w:rPr>
        <w:t>5</w:t>
      </w:r>
      <w:r w:rsidRPr="00BD56B8">
        <w:rPr>
          <w:rFonts w:eastAsia="標楷體"/>
          <w:spacing w:val="-2"/>
          <w:u w:val="single"/>
        </w:rPr>
        <w:t>月</w:t>
      </w:r>
      <w:r w:rsidR="00A41500" w:rsidRPr="00BD56B8">
        <w:rPr>
          <w:rFonts w:eastAsia="標楷體" w:hint="eastAsia"/>
          <w:spacing w:val="-2"/>
          <w:u w:val="single"/>
        </w:rPr>
        <w:t>1</w:t>
      </w:r>
      <w:r w:rsidR="005A6283">
        <w:rPr>
          <w:rFonts w:eastAsia="標楷體"/>
          <w:spacing w:val="-2"/>
          <w:u w:val="single"/>
        </w:rPr>
        <w:t>3</w:t>
      </w:r>
      <w:r w:rsidRPr="00BD56B8">
        <w:rPr>
          <w:rFonts w:eastAsia="標楷體"/>
          <w:spacing w:val="-2"/>
          <w:u w:val="single"/>
        </w:rPr>
        <w:t>日</w:t>
      </w:r>
      <w:r w:rsidRPr="00BD56B8">
        <w:rPr>
          <w:rFonts w:eastAsia="標楷體"/>
          <w:spacing w:val="-2"/>
          <w:u w:val="single"/>
        </w:rPr>
        <w:t>(</w:t>
      </w:r>
      <w:r w:rsidRPr="00BD56B8">
        <w:rPr>
          <w:rFonts w:eastAsia="標楷體" w:hint="eastAsia"/>
          <w:spacing w:val="-2"/>
          <w:u w:val="single"/>
        </w:rPr>
        <w:t>星期</w:t>
      </w:r>
      <w:r w:rsidR="005A6283">
        <w:rPr>
          <w:rFonts w:eastAsia="標楷體" w:hint="eastAsia"/>
          <w:spacing w:val="-2"/>
          <w:u w:val="single"/>
        </w:rPr>
        <w:t>五</w:t>
      </w:r>
      <w:r w:rsidRPr="00BD56B8">
        <w:rPr>
          <w:rFonts w:eastAsia="標楷體"/>
          <w:spacing w:val="-2"/>
          <w:u w:val="single"/>
        </w:rPr>
        <w:t>) 1</w:t>
      </w:r>
      <w:r w:rsidRPr="00BD56B8">
        <w:rPr>
          <w:rFonts w:eastAsia="標楷體" w:hint="eastAsia"/>
          <w:spacing w:val="-2"/>
          <w:u w:val="single"/>
        </w:rPr>
        <w:t>5:00</w:t>
      </w:r>
      <w:r w:rsidRPr="00BD56B8">
        <w:rPr>
          <w:rFonts w:eastAsia="標楷體"/>
          <w:spacing w:val="-2"/>
          <w:u w:val="single"/>
        </w:rPr>
        <w:t>開放網路查詢</w:t>
      </w:r>
      <w:r w:rsidR="000251A6" w:rsidRPr="00BD56B8">
        <w:rPr>
          <w:rFonts w:eastAsia="標楷體" w:hint="eastAsia"/>
          <w:spacing w:val="-2"/>
          <w:u w:val="single"/>
        </w:rPr>
        <w:t>。</w:t>
      </w:r>
      <w:r w:rsidRPr="00BD56B8">
        <w:rPr>
          <w:rFonts w:eastAsia="標楷體"/>
          <w:color w:val="000000"/>
          <w:spacing w:val="-2"/>
        </w:rPr>
        <w:t>查詢</w:t>
      </w:r>
      <w:r w:rsidR="00E52481" w:rsidRPr="00BD56B8">
        <w:rPr>
          <w:rFonts w:eastAsia="標楷體" w:hint="eastAsia"/>
          <w:color w:val="000000"/>
          <w:spacing w:val="-2"/>
        </w:rPr>
        <w:t>網址</w:t>
      </w:r>
      <w:hyperlink r:id="rId10" w:history="1">
        <w:r w:rsidR="009E69EB" w:rsidRPr="00BD56B8">
          <w:rPr>
            <w:rStyle w:val="a8"/>
            <w:rFonts w:eastAsia="標楷體"/>
          </w:rPr>
          <w:t>http://www.</w:t>
        </w:r>
        <w:r w:rsidR="009E69EB" w:rsidRPr="00BD56B8">
          <w:rPr>
            <w:rStyle w:val="a8"/>
            <w:rFonts w:eastAsia="標楷體" w:hint="eastAsia"/>
          </w:rPr>
          <w:t>npu</w:t>
        </w:r>
        <w:r w:rsidR="009E69EB" w:rsidRPr="00BD56B8">
          <w:rPr>
            <w:rStyle w:val="a8"/>
            <w:rFonts w:eastAsia="標楷體"/>
          </w:rPr>
          <w:t>.edu.tw/</w:t>
        </w:r>
      </w:hyperlink>
      <w:r w:rsidR="00C41CC5" w:rsidRPr="00BD56B8">
        <w:rPr>
          <w:rFonts w:eastAsia="標楷體" w:hint="eastAsia"/>
          <w:color w:val="000000"/>
        </w:rPr>
        <w:t>「招生資訊」項下</w:t>
      </w:r>
      <w:r w:rsidR="00C41CC5" w:rsidRPr="00BD56B8">
        <w:rPr>
          <w:rFonts w:eastAsia="標楷體" w:hint="eastAsia"/>
          <w:color w:val="000000"/>
          <w:spacing w:val="-2"/>
        </w:rPr>
        <w:t>。</w:t>
      </w:r>
    </w:p>
    <w:p w:rsidR="004261EE" w:rsidRPr="00BD56B8" w:rsidRDefault="00566FB3" w:rsidP="00D83C4B">
      <w:pPr>
        <w:spacing w:afterLines="50" w:after="120" w:line="520" w:lineRule="atLeast"/>
        <w:rPr>
          <w:rFonts w:eastAsia="標楷體"/>
          <w:b/>
          <w:color w:val="000000"/>
          <w:sz w:val="28"/>
          <w:szCs w:val="28"/>
        </w:rPr>
      </w:pPr>
      <w:proofErr w:type="gramStart"/>
      <w:r w:rsidRPr="00BD56B8">
        <w:rPr>
          <w:rFonts w:eastAsia="標楷體" w:hint="eastAsia"/>
          <w:b/>
          <w:color w:val="000000"/>
          <w:sz w:val="28"/>
          <w:szCs w:val="28"/>
        </w:rPr>
        <w:t>柒</w:t>
      </w:r>
      <w:proofErr w:type="gramEnd"/>
      <w:r w:rsidR="004261EE" w:rsidRPr="00BD56B8">
        <w:rPr>
          <w:rFonts w:eastAsia="標楷體"/>
          <w:b/>
          <w:color w:val="000000"/>
          <w:sz w:val="28"/>
          <w:szCs w:val="28"/>
        </w:rPr>
        <w:t>、成績複查</w:t>
      </w:r>
      <w:bookmarkEnd w:id="11"/>
      <w:bookmarkEnd w:id="12"/>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420EA9">
        <w:rPr>
          <w:rFonts w:eastAsia="標楷體" w:hint="eastAsia"/>
          <w:color w:val="000000"/>
        </w:rPr>
        <w:t>11</w:t>
      </w:r>
      <w:r w:rsidR="006C4E86">
        <w:rPr>
          <w:rFonts w:eastAsia="標楷體"/>
          <w:color w:val="000000"/>
        </w:rPr>
        <w:t>1</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3F3B22" w:rsidRPr="00BD56B8">
        <w:rPr>
          <w:rFonts w:eastAsia="標楷體" w:hint="eastAsia"/>
          <w:color w:val="000000"/>
        </w:rPr>
        <w:t>1</w:t>
      </w:r>
      <w:r w:rsidR="006C4E86">
        <w:rPr>
          <w:rFonts w:eastAsia="標楷體"/>
          <w:color w:val="000000"/>
        </w:rPr>
        <w:t>6</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CC03C5">
        <w:rPr>
          <w:rFonts w:eastAsia="標楷體" w:hint="eastAsia"/>
          <w:color w:val="000000"/>
          <w:lang w:eastAsia="zh-HK"/>
        </w:rPr>
        <w:t>一</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w:t>
      </w:r>
      <w:proofErr w:type="gramStart"/>
      <w:r w:rsidRPr="00BD56B8">
        <w:rPr>
          <w:rFonts w:eastAsia="標楷體"/>
          <w:color w:val="000000"/>
        </w:rPr>
        <w:t>複查費新臺幣</w:t>
      </w:r>
      <w:proofErr w:type="gramEnd"/>
      <w:r w:rsidRPr="00BD56B8">
        <w:rPr>
          <w:rFonts w:eastAsia="標楷體"/>
          <w:color w:val="000000"/>
        </w:rPr>
        <w:t>伍拾元。</w:t>
      </w:r>
      <w:bookmarkStart w:id="13" w:name="_Toc455393937"/>
      <w:bookmarkStart w:id="14" w:name="_Toc459778116"/>
    </w:p>
    <w:p w:rsidR="000251A6" w:rsidRPr="00BD56B8" w:rsidRDefault="00566FB3" w:rsidP="000251A6">
      <w:pPr>
        <w:pStyle w:val="1"/>
        <w:spacing w:before="0" w:afterLines="50" w:after="120" w:line="360" w:lineRule="exact"/>
        <w:rPr>
          <w:rFonts w:ascii="Times New Roman" w:hAnsi="Times New Roman"/>
          <w:color w:val="000000"/>
        </w:rPr>
      </w:pPr>
      <w:r w:rsidRPr="00BD56B8">
        <w:rPr>
          <w:rFonts w:ascii="Times New Roman" w:hAnsi="Times New Roman" w:hint="eastAsia"/>
          <w:color w:val="000000"/>
        </w:rPr>
        <w:t>捌</w:t>
      </w:r>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w:t>
      </w:r>
      <w:proofErr w:type="gramStart"/>
      <w:r w:rsidRPr="00BD56B8">
        <w:rPr>
          <w:rFonts w:eastAsia="標楷體" w:hint="eastAsia"/>
          <w:color w:val="000000"/>
        </w:rPr>
        <w:t>分比序原則</w:t>
      </w:r>
      <w:proofErr w:type="gramEnd"/>
      <w:r w:rsidRPr="00BD56B8">
        <w:rPr>
          <w:rFonts w:eastAsia="標楷體" w:hint="eastAsia"/>
          <w:color w:val="000000"/>
        </w:rPr>
        <w:t>：考生總成績相同時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w:t>
      </w:r>
      <w:r w:rsidR="00420EA9">
        <w:rPr>
          <w:rFonts w:eastAsia="標楷體" w:hint="eastAsia"/>
          <w:color w:val="000000"/>
        </w:rPr>
        <w:t>1</w:t>
      </w:r>
      <w:r w:rsidR="006C4E86">
        <w:rPr>
          <w:rFonts w:eastAsia="標楷體"/>
          <w:color w:val="000000"/>
        </w:rPr>
        <w:t>1</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024B59" w:rsidRPr="00BD0748">
        <w:rPr>
          <w:rFonts w:eastAsia="標楷體" w:hint="eastAsia"/>
          <w:color w:val="000000"/>
        </w:rPr>
        <w:t>1</w:t>
      </w:r>
      <w:r w:rsidR="006C4E86">
        <w:rPr>
          <w:rFonts w:eastAsia="標楷體"/>
          <w:color w:val="000000"/>
        </w:rPr>
        <w:t>7</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CC03C5">
        <w:rPr>
          <w:rFonts w:eastAsia="標楷體" w:hint="eastAsia"/>
          <w:color w:val="000000"/>
          <w:lang w:eastAsia="zh-HK"/>
        </w:rPr>
        <w:t>二</w:t>
      </w:r>
      <w:r w:rsidR="008462DA" w:rsidRPr="00BD0748">
        <w:rPr>
          <w:rFonts w:eastAsia="標楷體" w:hint="eastAsia"/>
          <w:color w:val="000000"/>
        </w:rPr>
        <w:t>)</w:t>
      </w:r>
      <w:r w:rsidRPr="00BD0748">
        <w:rPr>
          <w:rFonts w:eastAsia="標楷體"/>
          <w:color w:val="000000"/>
        </w:rPr>
        <w:t>15:00</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1"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w:t>
      </w:r>
      <w:r w:rsidR="00420EA9">
        <w:rPr>
          <w:rFonts w:eastAsia="標楷體" w:hint="eastAsia"/>
          <w:color w:val="000000"/>
        </w:rPr>
        <w:t>1</w:t>
      </w:r>
      <w:r w:rsidR="006C4E86">
        <w:rPr>
          <w:rFonts w:eastAsia="標楷體"/>
          <w:color w:val="000000"/>
        </w:rPr>
        <w:t>1</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270411" w:rsidRPr="00BD0748">
        <w:rPr>
          <w:rFonts w:eastAsia="標楷體" w:hint="eastAsia"/>
          <w:color w:val="000000"/>
        </w:rPr>
        <w:t>2</w:t>
      </w:r>
      <w:r w:rsidR="006C4E86">
        <w:rPr>
          <w:rFonts w:eastAsia="標楷體"/>
          <w:color w:val="000000"/>
        </w:rPr>
        <w:t>3</w:t>
      </w:r>
      <w:r w:rsidRPr="00BD0748">
        <w:rPr>
          <w:rFonts w:eastAsia="標楷體"/>
          <w:color w:val="000000"/>
        </w:rPr>
        <w:t>日</w:t>
      </w:r>
      <w:r w:rsidRPr="00BD0748">
        <w:rPr>
          <w:rFonts w:eastAsia="標楷體"/>
          <w:color w:val="000000"/>
        </w:rPr>
        <w:t>(</w:t>
      </w:r>
      <w:r w:rsidRPr="00BD0748">
        <w:rPr>
          <w:rFonts w:eastAsia="標楷體"/>
          <w:color w:val="000000"/>
        </w:rPr>
        <w:t>星期</w:t>
      </w:r>
      <w:r w:rsidR="006C4E86">
        <w:rPr>
          <w:rFonts w:eastAsia="標楷體" w:hint="eastAsia"/>
          <w:color w:val="000000"/>
        </w:rPr>
        <w:t>一</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w:t>
      </w:r>
      <w:r w:rsidR="00420EA9">
        <w:rPr>
          <w:rFonts w:eastAsia="標楷體" w:hint="eastAsia"/>
          <w:color w:val="000000"/>
        </w:rPr>
        <w:t>1</w:t>
      </w:r>
      <w:r w:rsidR="006C4E86">
        <w:rPr>
          <w:rFonts w:eastAsia="標楷體"/>
          <w:color w:val="000000"/>
        </w:rPr>
        <w:t>1</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6C4E86">
        <w:rPr>
          <w:rFonts w:eastAsia="標楷體" w:hint="eastAsia"/>
          <w:color w:val="000000"/>
        </w:rPr>
        <w:t>9</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420EA9">
        <w:rPr>
          <w:rFonts w:eastAsia="標楷體" w:hint="eastAsia"/>
          <w:color w:val="000000"/>
          <w:lang w:eastAsia="zh-HK"/>
        </w:rPr>
        <w:t>四</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w:t>
      </w:r>
      <w:proofErr w:type="gramStart"/>
      <w:r w:rsidR="00224F47" w:rsidRPr="00BD56B8">
        <w:rPr>
          <w:rFonts w:eastAsia="標楷體" w:hint="eastAsia"/>
          <w:color w:val="000000"/>
        </w:rPr>
        <w:t>日間部及進修</w:t>
      </w:r>
      <w:proofErr w:type="gramEnd"/>
      <w:r w:rsidR="00224F47" w:rsidRPr="00BD56B8">
        <w:rPr>
          <w:rFonts w:eastAsia="標楷體" w:hint="eastAsia"/>
          <w:color w:val="000000"/>
        </w:rPr>
        <w:t>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w:t>
      </w:r>
      <w:proofErr w:type="gramStart"/>
      <w:r w:rsidRPr="00BD56B8">
        <w:rPr>
          <w:rFonts w:eastAsia="標楷體" w:hint="eastAsia"/>
          <w:color w:val="000000"/>
        </w:rPr>
        <w:t>備審資料</w:t>
      </w:r>
      <w:proofErr w:type="gramEnd"/>
      <w:r w:rsidRPr="00BD56B8">
        <w:rPr>
          <w:rFonts w:eastAsia="標楷體" w:hint="eastAsia"/>
          <w:color w:val="000000"/>
        </w:rPr>
        <w:t>內容與事實不符或考試舞弊者，取消其錄取資格；註冊入學後發現者，即開除學籍，且不發給與修業有關之任何證明文件；畢業後始</w:t>
      </w:r>
      <w:proofErr w:type="gramStart"/>
      <w:r w:rsidRPr="00BD56B8">
        <w:rPr>
          <w:rFonts w:eastAsia="標楷體" w:hint="eastAsia"/>
          <w:color w:val="000000"/>
        </w:rPr>
        <w:t>查覺者</w:t>
      </w:r>
      <w:proofErr w:type="gramEnd"/>
      <w:r w:rsidRPr="00BD56B8">
        <w:rPr>
          <w:rFonts w:eastAsia="標楷體" w:hint="eastAsia"/>
          <w:color w:val="000000"/>
        </w:rPr>
        <w:t>，除依法追繳其學位證書外，並公告撤銷其畢業資格。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w:t>
      </w:r>
      <w:proofErr w:type="gramStart"/>
      <w:r w:rsidRPr="00BD0748">
        <w:rPr>
          <w:rFonts w:eastAsia="標楷體"/>
          <w:color w:val="000000"/>
        </w:rPr>
        <w:t>學系後</w:t>
      </w:r>
      <w:proofErr w:type="gramEnd"/>
      <w:r w:rsidRPr="00BD0748">
        <w:rPr>
          <w:rFonts w:eastAsia="標楷體"/>
          <w:color w:val="000000"/>
        </w:rPr>
        <w:t>，如遇放棄就讀而出現缺額，本校將依運動項目、名次及志願學系通知考生遞補，遞補作業至</w:t>
      </w:r>
      <w:r w:rsidRPr="00BD0748">
        <w:rPr>
          <w:rFonts w:eastAsia="標楷體"/>
          <w:color w:val="000000"/>
        </w:rPr>
        <w:t>1</w:t>
      </w:r>
      <w:r w:rsidR="00420EA9">
        <w:rPr>
          <w:rFonts w:eastAsia="標楷體" w:hint="eastAsia"/>
          <w:color w:val="000000"/>
        </w:rPr>
        <w:t>1</w:t>
      </w:r>
      <w:r w:rsidR="006C4E86">
        <w:rPr>
          <w:rFonts w:eastAsia="標楷體"/>
          <w:color w:val="000000"/>
        </w:rPr>
        <w:t>1</w:t>
      </w:r>
      <w:r w:rsidRPr="00BD0748">
        <w:rPr>
          <w:rFonts w:eastAsia="標楷體"/>
          <w:color w:val="000000"/>
        </w:rPr>
        <w:t>年</w:t>
      </w:r>
      <w:r w:rsidRPr="00BD0748">
        <w:rPr>
          <w:rFonts w:eastAsia="標楷體"/>
          <w:color w:val="000000"/>
        </w:rPr>
        <w:t>7</w:t>
      </w:r>
      <w:r w:rsidRPr="00BD0748">
        <w:rPr>
          <w:rFonts w:eastAsia="標楷體"/>
          <w:color w:val="000000"/>
        </w:rPr>
        <w:t>月</w:t>
      </w:r>
      <w:r w:rsidRPr="00BD0748">
        <w:rPr>
          <w:rFonts w:eastAsia="標楷體"/>
          <w:color w:val="000000"/>
        </w:rPr>
        <w:t>1</w:t>
      </w:r>
      <w:r w:rsidR="006C4E86">
        <w:rPr>
          <w:rFonts w:eastAsia="標楷體"/>
          <w:color w:val="000000"/>
        </w:rPr>
        <w:t>5</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7"/>
      <w:bookmarkEnd w:id="8"/>
      <w:bookmarkEnd w:id="13"/>
      <w:bookmarkEnd w:id="14"/>
    </w:p>
    <w:p w:rsidR="00E7456E" w:rsidRDefault="00E7456E" w:rsidP="00E7456E">
      <w:pPr>
        <w:spacing w:line="380" w:lineRule="exact"/>
        <w:jc w:val="both"/>
        <w:rPr>
          <w:rFonts w:eastAsia="標楷體"/>
          <w:color w:val="000000"/>
        </w:rPr>
      </w:pPr>
    </w:p>
    <w:p w:rsidR="00E7456E" w:rsidRDefault="00E7456E" w:rsidP="00E7456E">
      <w:pPr>
        <w:spacing w:line="380" w:lineRule="exact"/>
        <w:jc w:val="both"/>
        <w:rPr>
          <w:rFonts w:eastAsia="標楷體"/>
          <w:color w:val="000000"/>
        </w:rPr>
      </w:pPr>
    </w:p>
    <w:p w:rsidR="00397E6F" w:rsidRPr="00397E6F" w:rsidRDefault="00397E6F" w:rsidP="00E7456E">
      <w:pPr>
        <w:spacing w:line="380" w:lineRule="exact"/>
        <w:jc w:val="both"/>
        <w:rPr>
          <w:rFonts w:eastAsia="標楷體" w:hint="eastAsia"/>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lastRenderedPageBreak/>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w:t>
      </w:r>
      <w:r w:rsidR="00B15F1F">
        <w:rPr>
          <w:rFonts w:eastAsia="標楷體" w:cs="新細明體"/>
          <w:color w:val="000000"/>
          <w:kern w:val="0"/>
          <w:sz w:val="16"/>
          <w:szCs w:val="16"/>
        </w:rPr>
        <w:t>1</w:t>
      </w:r>
      <w:r w:rsidR="00E75D43">
        <w:rPr>
          <w:rFonts w:eastAsia="標楷體" w:cs="新細明體"/>
          <w:color w:val="000000"/>
          <w:kern w:val="0"/>
          <w:sz w:val="16"/>
          <w:szCs w:val="16"/>
        </w:rPr>
        <w:t>11</w:t>
      </w:r>
      <w:r w:rsidR="00E75D43">
        <w:rPr>
          <w:rFonts w:eastAsia="標楷體" w:cs="新細明體"/>
          <w:color w:val="000000"/>
          <w:kern w:val="0"/>
          <w:sz w:val="16"/>
          <w:szCs w:val="16"/>
        </w:rPr>
        <w:t>年</w:t>
      </w:r>
      <w:r w:rsidR="00E75D43">
        <w:rPr>
          <w:rFonts w:eastAsia="標楷體" w:cs="新細明體" w:hint="eastAsia"/>
          <w:color w:val="000000"/>
          <w:kern w:val="0"/>
          <w:sz w:val="16"/>
          <w:szCs w:val="16"/>
        </w:rPr>
        <w:t>1</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w:t>
      </w:r>
      <w:r w:rsidR="00E75D43">
        <w:rPr>
          <w:rFonts w:eastAsia="標楷體" w:cs="新細明體"/>
          <w:color w:val="000000"/>
          <w:kern w:val="0"/>
          <w:sz w:val="16"/>
          <w:szCs w:val="16"/>
        </w:rPr>
        <w:t>5</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544579" w:rsidRDefault="00544579" w:rsidP="00544579">
      <w:pPr>
        <w:widowControl/>
        <w:spacing w:line="240" w:lineRule="exact"/>
        <w:ind w:left="1680" w:hangingChars="700" w:hanging="1680"/>
        <w:jc w:val="both"/>
        <w:rPr>
          <w:rFonts w:ascii="標楷體" w:eastAsia="標楷體" w:hAnsi="標楷體"/>
        </w:rPr>
      </w:pPr>
      <w:r w:rsidRPr="00BD56B8">
        <w:rPr>
          <w:rFonts w:eastAsia="標楷體" w:cs="新細明體"/>
          <w:color w:val="000000"/>
          <w:kern w:val="0"/>
          <w:szCs w:val="24"/>
        </w:rPr>
        <w:t xml:space="preserve">第　一　條　　</w:t>
      </w:r>
      <w:r w:rsidRPr="00544579">
        <w:rPr>
          <w:rFonts w:ascii="標楷體" w:eastAsia="標楷體" w:hAnsi="標楷體"/>
        </w:rPr>
        <w:t>具下列資格之</w:t>
      </w:r>
      <w:proofErr w:type="gramStart"/>
      <w:r w:rsidRPr="00544579">
        <w:rPr>
          <w:rFonts w:ascii="標楷體" w:eastAsia="標楷體" w:hAnsi="標楷體"/>
        </w:rPr>
        <w:t>一</w:t>
      </w:r>
      <w:proofErr w:type="gramEnd"/>
      <w:r w:rsidRPr="00544579">
        <w:rPr>
          <w:rFonts w:ascii="標楷體" w:eastAsia="標楷體" w:hAnsi="標楷體"/>
        </w:rPr>
        <w:t xml:space="preserve">者，得以同等學力報考大學學士班(不包括 二年制學士班)一年級新生入學考試： </w:t>
      </w:r>
    </w:p>
    <w:p w:rsidR="00544579" w:rsidRDefault="00544579" w:rsidP="00544579">
      <w:pPr>
        <w:widowControl/>
        <w:spacing w:line="240" w:lineRule="exact"/>
        <w:ind w:leftChars="700" w:left="1680"/>
        <w:jc w:val="both"/>
        <w:rPr>
          <w:rFonts w:ascii="標楷體" w:eastAsia="標楷體" w:hAnsi="標楷體"/>
        </w:rPr>
      </w:pPr>
      <w:r w:rsidRPr="00544579">
        <w:rPr>
          <w:rFonts w:ascii="標楷體" w:eastAsia="標楷體" w:hAnsi="標楷體"/>
        </w:rPr>
        <w:t>一、 高級中等學校及進修學校肄業學生有下列情形之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544579" w:rsidRDefault="00544579" w:rsidP="00544579">
      <w:pPr>
        <w:widowControl/>
        <w:spacing w:line="240" w:lineRule="exact"/>
        <w:ind w:leftChars="900" w:left="2640"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)僅未修習規定修業年限最後一年，因故休學、退學 或重讀二年以上，持有學校核發之歷年成績單，或 附歷年成績單之修業證明書、轉學證明書或休學證 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(二)修滿規定修業年限最後一年之上學期，因故休學或 退學一年以上，持有學校核發之歷年成績單，或附 歷年成績單之修業證明書、轉學證明書或休學證明書。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(三)修滿規定年限後，因故未能畢業，持有學校核發之 歷年成績單，或附歷年成績單之修業證明書、轉學 證明書或休學證明書。 </w:t>
      </w:r>
    </w:p>
    <w:p w:rsidR="00544579" w:rsidRDefault="00544579" w:rsidP="00544579">
      <w:pPr>
        <w:widowControl/>
        <w:spacing w:line="240" w:lineRule="exact"/>
        <w:ind w:leftChars="682" w:left="1637"/>
        <w:jc w:val="both"/>
        <w:rPr>
          <w:rFonts w:ascii="標楷體" w:eastAsia="標楷體" w:hAnsi="標楷體"/>
        </w:rPr>
      </w:pPr>
      <w:r w:rsidRPr="00544579">
        <w:rPr>
          <w:rFonts w:ascii="標楷體" w:eastAsia="標楷體" w:hAnsi="標楷體"/>
        </w:rPr>
        <w:t>二、 五年制專科學校及進修學校肄業學生有下列情形之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)修滿三年級下學期後，因故休學或退學一年以上， 持有修業證明書、轉學證明書或休學證明書，並檢 附歷年成績單。</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(二)修讀四年級或五年級</w:t>
      </w:r>
      <w:proofErr w:type="gramStart"/>
      <w:r w:rsidRPr="00544579">
        <w:rPr>
          <w:rFonts w:ascii="標楷體" w:eastAsia="標楷體" w:hAnsi="標楷體"/>
        </w:rPr>
        <w:t>期間，</w:t>
      </w:r>
      <w:proofErr w:type="gramEnd"/>
      <w:r w:rsidRPr="00544579">
        <w:rPr>
          <w:rFonts w:ascii="標楷體" w:eastAsia="標楷體" w:hAnsi="標楷體"/>
        </w:rPr>
        <w:t xml:space="preserve">因故休學或退學，或修 滿規定年限，因故未能畢業，持有修業證明書、轉 學證明書或休學證明書，並檢附歷年成績單。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三、依藝術教育法實施一貫制學制肄業學生，持有修業證明 者，依其修業情形屬高級中等學校或五年制專科學校， </w:t>
      </w:r>
      <w:proofErr w:type="gramStart"/>
      <w:r w:rsidRPr="00544579">
        <w:rPr>
          <w:rFonts w:ascii="標楷體" w:eastAsia="標楷體" w:hAnsi="標楷體"/>
        </w:rPr>
        <w:t>準</w:t>
      </w:r>
      <w:proofErr w:type="gramEnd"/>
      <w:r w:rsidRPr="00544579">
        <w:rPr>
          <w:rFonts w:ascii="標楷體" w:eastAsia="標楷體" w:hAnsi="標楷體"/>
        </w:rPr>
        <w:t xml:space="preserve">用前二款規定。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四、高級中等學校及職業進修（補習）學校或實用技能學程 （班）三年級（延教班）結業，持有修（結）業證明書。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五、自學進修學力鑑定考試通過，持有普通型高級中等學校、 技術型高級中等學校或專科學校畢業程度學力鑑定通過 證書。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六、知識青年士兵學力鑑別考試及格，持有高中程度及格證 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七、國軍退除役官兵學力鑑別考試及格，持有高中程度及格 證明書。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八、軍</w:t>
      </w:r>
      <w:proofErr w:type="gramStart"/>
      <w:r w:rsidRPr="00544579">
        <w:rPr>
          <w:rFonts w:ascii="標楷體" w:eastAsia="標楷體" w:hAnsi="標楷體"/>
        </w:rPr>
        <w:t>中隨營補習</w:t>
      </w:r>
      <w:proofErr w:type="gramEnd"/>
      <w:r w:rsidRPr="00544579">
        <w:rPr>
          <w:rFonts w:ascii="標楷體" w:eastAsia="標楷體" w:hAnsi="標楷體"/>
        </w:rPr>
        <w:t xml:space="preserve">教育經考試及格，持有高中學力證明書。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九、下列國家考試及格，持有及格證書：</w:t>
      </w:r>
    </w:p>
    <w:p w:rsidR="00544579" w:rsidRDefault="00544579" w:rsidP="00544579">
      <w:pPr>
        <w:widowControl/>
        <w:spacing w:line="240" w:lineRule="exact"/>
        <w:ind w:leftChars="817" w:left="1961"/>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)公務人員高等考試、普通考試或一等、二等、三等、 四等特種考試及格。 (二)專門職業及技術人員高等考試、普通考試或相當等 </w:t>
      </w:r>
      <w:r>
        <w:rPr>
          <w:rFonts w:ascii="標楷體" w:eastAsia="標楷體" w:hAnsi="標楷體"/>
        </w:rPr>
        <w:t>級之特種考試及格</w:t>
      </w:r>
    </w:p>
    <w:p w:rsidR="00544579" w:rsidRDefault="00544579" w:rsidP="00544579">
      <w:pPr>
        <w:widowControl/>
        <w:spacing w:line="240" w:lineRule="exact"/>
        <w:ind w:leftChars="708" w:left="2179" w:hangingChars="200" w:hanging="480"/>
        <w:jc w:val="both"/>
        <w:rPr>
          <w:rFonts w:ascii="標楷體" w:eastAsia="標楷體" w:hAnsi="標楷體"/>
        </w:rPr>
      </w:pPr>
      <w:r w:rsidRPr="00544579">
        <w:rPr>
          <w:rFonts w:ascii="標楷體" w:eastAsia="標楷體" w:hAnsi="標楷體"/>
        </w:rPr>
        <w:t>十、持大陸高級中等學校肄業文憑，符合大陸地區學歷</w:t>
      </w:r>
      <w:proofErr w:type="gramStart"/>
      <w:r w:rsidRPr="00544579">
        <w:rPr>
          <w:rFonts w:ascii="標楷體" w:eastAsia="標楷體" w:hAnsi="標楷體"/>
        </w:rPr>
        <w:t>採</w:t>
      </w:r>
      <w:proofErr w:type="gramEnd"/>
      <w:r w:rsidRPr="00544579">
        <w:rPr>
          <w:rFonts w:ascii="標楷體" w:eastAsia="標楷體" w:hAnsi="標楷體"/>
        </w:rPr>
        <w:t xml:space="preserve">認 </w:t>
      </w:r>
      <w:r>
        <w:rPr>
          <w:rFonts w:ascii="標楷體" w:eastAsia="標楷體" w:hAnsi="標楷體"/>
        </w:rPr>
        <w:t>辦法規定，並</w:t>
      </w:r>
      <w:r w:rsidRPr="00544579">
        <w:rPr>
          <w:rFonts w:ascii="標楷體" w:eastAsia="標楷體" w:hAnsi="標楷體"/>
        </w:rPr>
        <w:t>第一款所列情形之</w:t>
      </w:r>
      <w:proofErr w:type="gramStart"/>
      <w:r w:rsidRPr="00544579">
        <w:rPr>
          <w:rFonts w:ascii="標楷體" w:eastAsia="標楷體" w:hAnsi="標楷體"/>
        </w:rPr>
        <w:t>一</w:t>
      </w:r>
      <w:proofErr w:type="gramEnd"/>
      <w:r w:rsidRPr="00544579">
        <w:rPr>
          <w:rFonts w:ascii="標楷體" w:eastAsia="標楷體" w:hAnsi="標楷體"/>
        </w:rPr>
        <w:t>。</w:t>
      </w:r>
    </w:p>
    <w:p w:rsidR="00544579" w:rsidRDefault="00544579" w:rsidP="00544579">
      <w:pPr>
        <w:widowControl/>
        <w:spacing w:line="240" w:lineRule="exact"/>
        <w:ind w:leftChars="708" w:left="1699"/>
        <w:jc w:val="both"/>
        <w:rPr>
          <w:rFonts w:ascii="標楷體" w:eastAsia="標楷體" w:hAnsi="標楷體"/>
        </w:rPr>
      </w:pPr>
      <w:r w:rsidRPr="00544579">
        <w:rPr>
          <w:rFonts w:ascii="標楷體" w:eastAsia="標楷體" w:hAnsi="標楷體"/>
        </w:rPr>
        <w:t xml:space="preserve">十一、技能檢定合格，有下列資格之一，持有證書及證明文件： </w:t>
      </w:r>
    </w:p>
    <w:p w:rsidR="00544579" w:rsidRDefault="00544579" w:rsidP="00544579">
      <w:pPr>
        <w:widowControl/>
        <w:spacing w:line="240" w:lineRule="exact"/>
        <w:ind w:leftChars="827" w:left="2127" w:hanging="142"/>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取得丙級技術士證或相當於丙級之單一級技術士 證後，從事相關工作經驗五年以上。</w:t>
      </w:r>
    </w:p>
    <w:p w:rsidR="00544579" w:rsidRDefault="00544579" w:rsidP="00544579">
      <w:pPr>
        <w:widowControl/>
        <w:spacing w:line="240" w:lineRule="exact"/>
        <w:ind w:leftChars="827" w:left="1985"/>
        <w:jc w:val="both"/>
        <w:rPr>
          <w:rFonts w:ascii="標楷體" w:eastAsia="標楷體" w:hAnsi="標楷體"/>
        </w:rPr>
      </w:pPr>
      <w:r w:rsidRPr="00544579">
        <w:rPr>
          <w:rFonts w:ascii="標楷體" w:eastAsia="標楷體" w:hAnsi="標楷體"/>
        </w:rPr>
        <w:t>(二) 取得乙級技術士證或相當於乙級之單一級技術士 證後，從事相關工作經驗二年以上。 (三) 取得甲級技術士證或相當於甲級之單一級技術士 證。</w:t>
      </w:r>
    </w:p>
    <w:p w:rsidR="00544579" w:rsidRDefault="00544579" w:rsidP="00B15F1F">
      <w:pPr>
        <w:widowControl/>
        <w:spacing w:line="240" w:lineRule="exact"/>
        <w:ind w:leftChars="708" w:left="2409" w:hangingChars="296" w:hanging="710"/>
        <w:jc w:val="both"/>
        <w:rPr>
          <w:rFonts w:ascii="標楷體" w:eastAsia="標楷體" w:hAnsi="標楷體"/>
        </w:rPr>
      </w:pPr>
      <w:r w:rsidRPr="00544579">
        <w:rPr>
          <w:rFonts w:ascii="標楷體" w:eastAsia="標楷體" w:hAnsi="標楷體"/>
        </w:rPr>
        <w:t xml:space="preserve">十二、年滿二十二歲，且修習下列不同科目課程累計達四十 學分以上，持有學分證明：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專科以上學校推廣教育學分班課程。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(二) 教育部認可之非正規教育課程。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(三) 空中大學選修生選修課程（不包括推廣教育課 程）。</w:t>
      </w:r>
    </w:p>
    <w:p w:rsidR="00544579" w:rsidRDefault="00544579" w:rsidP="00544579">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(四) 職業訓練機構開設經教育部認可之專科以上教育 階段職業繼續教育學分課程。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(五) 專科以上學校職業繼續教育學分課程。 </w:t>
      </w:r>
    </w:p>
    <w:p w:rsidR="00B15F1F" w:rsidRDefault="00544579" w:rsidP="00B15F1F">
      <w:pPr>
        <w:widowControl/>
        <w:tabs>
          <w:tab w:val="left" w:pos="2127"/>
          <w:tab w:val="left" w:pos="2410"/>
        </w:tabs>
        <w:spacing w:line="240" w:lineRule="exact"/>
        <w:ind w:leftChars="708" w:left="1699" w:firstLine="2"/>
        <w:jc w:val="both"/>
        <w:rPr>
          <w:rFonts w:ascii="標楷體" w:eastAsia="標楷體" w:hAnsi="標楷體"/>
        </w:rPr>
      </w:pPr>
      <w:r w:rsidRPr="00544579">
        <w:rPr>
          <w:rFonts w:ascii="標楷體" w:eastAsia="標楷體" w:hAnsi="標楷體"/>
        </w:rPr>
        <w:t>十三、年滿十八歲，且修習下列不同科目課程累計達一百五 十學分以上，持有</w:t>
      </w:r>
    </w:p>
    <w:p w:rsidR="00544579" w:rsidRDefault="00544579" w:rsidP="00B15F1F">
      <w:pPr>
        <w:widowControl/>
        <w:tabs>
          <w:tab w:val="left" w:pos="2127"/>
          <w:tab w:val="left" w:pos="2410"/>
        </w:tabs>
        <w:spacing w:line="240" w:lineRule="exact"/>
        <w:ind w:leftChars="1004" w:left="3119" w:hanging="709"/>
        <w:jc w:val="both"/>
        <w:rPr>
          <w:rFonts w:ascii="標楷體" w:eastAsia="標楷體" w:hAnsi="標楷體"/>
        </w:rPr>
      </w:pPr>
      <w:r w:rsidRPr="00544579">
        <w:rPr>
          <w:rFonts w:ascii="標楷體" w:eastAsia="標楷體" w:hAnsi="標楷體"/>
        </w:rPr>
        <w:t>學分證明：</w:t>
      </w:r>
    </w:p>
    <w:p w:rsidR="00544579" w:rsidRDefault="00544579" w:rsidP="00B15F1F">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職業訓練機構開設經學校主管機關認可之高級中 等教育階段職業繼續教育學分課程。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(二) 高級中等學校職業繼續教育學分課程。 </w:t>
      </w:r>
    </w:p>
    <w:p w:rsidR="00544579" w:rsidRDefault="00544579" w:rsidP="00B15F1F">
      <w:pPr>
        <w:widowControl/>
        <w:spacing w:line="240" w:lineRule="exact"/>
        <w:ind w:leftChars="708" w:left="2265" w:hangingChars="236" w:hanging="566"/>
        <w:jc w:val="both"/>
        <w:rPr>
          <w:rFonts w:ascii="標楷體" w:eastAsia="標楷體" w:hAnsi="標楷體"/>
        </w:rPr>
      </w:pPr>
      <w:r w:rsidRPr="00544579">
        <w:rPr>
          <w:rFonts w:ascii="標楷體" w:eastAsia="標楷體" w:hAnsi="標楷體"/>
        </w:rPr>
        <w:t xml:space="preserve">十四、空中大學選修生，修畢四十學分以上（不包括推廣教 育課程），成績及格，持有學分證明書。 </w:t>
      </w:r>
    </w:p>
    <w:p w:rsidR="00544579" w:rsidRDefault="00544579" w:rsidP="00B15F1F">
      <w:pPr>
        <w:widowControl/>
        <w:spacing w:line="240" w:lineRule="exact"/>
        <w:ind w:firstLineChars="708" w:firstLine="1699"/>
        <w:jc w:val="both"/>
        <w:rPr>
          <w:rFonts w:ascii="標楷體" w:eastAsia="標楷體" w:hAnsi="標楷體"/>
        </w:rPr>
      </w:pPr>
      <w:r w:rsidRPr="00544579">
        <w:rPr>
          <w:rFonts w:ascii="標楷體" w:eastAsia="標楷體" w:hAnsi="標楷體"/>
        </w:rPr>
        <w:t>十五、具有下列非學校型態實驗教育資格之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00B15F1F">
        <w:rPr>
          <w:rFonts w:ascii="標楷體" w:eastAsia="標楷體" w:hAnsi="標楷體"/>
        </w:rPr>
        <w:t>)</w:t>
      </w:r>
      <w:r w:rsidRPr="00544579">
        <w:rPr>
          <w:rFonts w:ascii="標楷體" w:eastAsia="標楷體" w:hAnsi="標楷體"/>
        </w:rPr>
        <w:t xml:space="preserve">符合高級中等以下教育階段非學校型態實驗教育 實施條例第三十條第二項規定。 </w:t>
      </w:r>
    </w:p>
    <w:p w:rsidR="002A2999" w:rsidRP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lastRenderedPageBreak/>
        <w:t>(二</w:t>
      </w:r>
      <w:r w:rsidR="00B15F1F">
        <w:rPr>
          <w:rFonts w:ascii="標楷體" w:eastAsia="標楷體" w:hAnsi="標楷體"/>
        </w:rPr>
        <w:t>)</w:t>
      </w:r>
      <w:r w:rsidRPr="00544579">
        <w:rPr>
          <w:rFonts w:ascii="標楷體" w:eastAsia="標楷體" w:hAnsi="標楷體"/>
        </w:rPr>
        <w:t>參與高級中等教育階段非學校型態實驗教育一 年六個月以上，且與就讀五年制專科學校合計 三年以上。</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w:t>
      </w:r>
      <w:proofErr w:type="gramStart"/>
      <w:r w:rsidR="002A2999" w:rsidRPr="00BD56B8">
        <w:rPr>
          <w:rFonts w:eastAsia="標楷體" w:cs="新細明體"/>
          <w:color w:val="000000"/>
          <w:kern w:val="0"/>
          <w:szCs w:val="24"/>
        </w:rPr>
        <w:t>期間，</w:t>
      </w:r>
      <w:proofErr w:type="gramEnd"/>
      <w:r w:rsidR="002A2999"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lastRenderedPageBreak/>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sidR="009548C4" w:rsidRPr="00BD56B8">
        <w:rPr>
          <w:rFonts w:eastAsia="標楷體" w:cs="新細明體"/>
          <w:color w:val="000000"/>
          <w:kern w:val="0"/>
          <w:szCs w:val="24"/>
        </w:rPr>
        <w:t>一</w:t>
      </w:r>
      <w:proofErr w:type="gramEnd"/>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proofErr w:type="gramStart"/>
      <w:r w:rsidRPr="00BD56B8">
        <w:rPr>
          <w:rFonts w:eastAsia="標楷體" w:cs="新細明體"/>
          <w:color w:val="000000"/>
          <w:kern w:val="0"/>
          <w:szCs w:val="24"/>
        </w:rPr>
        <w:lastRenderedPageBreak/>
        <w:t>逕</w:t>
      </w:r>
      <w:proofErr w:type="gramEnd"/>
      <w:r w:rsidRPr="00BD56B8">
        <w:rPr>
          <w:rFonts w:eastAsia="標楷體" w:cs="新細明體"/>
          <w:color w:val="000000"/>
          <w:kern w:val="0"/>
          <w:szCs w:val="24"/>
        </w:rPr>
        <w:t>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用第二條第一款規定辦理。持國外或香港、澳門學士學位，符合大學辦理國外學歷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w:t>
      </w: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）業學校經教育部列入參考名冊或為當地國政府權責機關或專業評鑑團體所認可，且入學資格、修業年限及修習</w:t>
      </w:r>
      <w:proofErr w:type="gramStart"/>
      <w:r w:rsidRPr="00BD56B8">
        <w:rPr>
          <w:rFonts w:eastAsia="標楷體" w:cs="新細明體"/>
          <w:color w:val="000000"/>
          <w:kern w:val="0"/>
          <w:szCs w:val="24"/>
        </w:rPr>
        <w:t>課程均與我國</w:t>
      </w:r>
      <w:proofErr w:type="gramEnd"/>
      <w:r w:rsidRPr="00BD56B8">
        <w:rPr>
          <w:rFonts w:eastAsia="標楷體" w:cs="新細明體"/>
          <w:color w:val="000000"/>
          <w:kern w:val="0"/>
          <w:szCs w:val="24"/>
        </w:rPr>
        <w:t>同級同類學校規定相當，並經各大學招生委員會審議後認定為相當國內同級同類學校修業年級者，得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）業學歷，且符合下列各款資格者，得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）業學校經教育部列入認可名冊，且無大陸地區學歷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認辦法第八條不予</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w:t>
      </w:r>
      <w:proofErr w:type="gramStart"/>
      <w:r w:rsidRPr="00BD56B8">
        <w:rPr>
          <w:rFonts w:eastAsia="標楷體" w:cs="新細明體"/>
          <w:color w:val="000000"/>
          <w:kern w:val="0"/>
          <w:szCs w:val="24"/>
        </w:rPr>
        <w:t>均與臺灣</w:t>
      </w:r>
      <w:proofErr w:type="gramEnd"/>
      <w:r w:rsidRPr="00BD56B8">
        <w:rPr>
          <w:rFonts w:eastAsia="標楷體" w:cs="新細明體"/>
          <w:color w:val="000000"/>
          <w:kern w:val="0"/>
          <w:szCs w:val="24"/>
        </w:rPr>
        <w:t>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）業學歷報考者，其相關學歷證件及成績證明，應</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w:t>
      </w:r>
      <w:proofErr w:type="gramStart"/>
      <w:r w:rsidRPr="00BD56B8">
        <w:rPr>
          <w:rFonts w:eastAsia="標楷體" w:cs="新細明體"/>
          <w:color w:val="000000"/>
          <w:kern w:val="0"/>
          <w:szCs w:val="24"/>
        </w:rPr>
        <w:t>起迄</w:t>
      </w:r>
      <w:proofErr w:type="gramEnd"/>
      <w:r w:rsidRPr="00BD56B8">
        <w:rPr>
          <w:rFonts w:eastAsia="標楷體" w:cs="新細明體"/>
          <w:color w:val="000000"/>
          <w:kern w:val="0"/>
          <w:szCs w:val="24"/>
        </w:rPr>
        <w:t>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lastRenderedPageBreak/>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873449" w:rsidRPr="00BD56B8" w:rsidRDefault="00873449" w:rsidP="00873449">
      <w:pPr>
        <w:widowControl/>
        <w:snapToGrid w:val="0"/>
        <w:spacing w:line="240" w:lineRule="exact"/>
        <w:jc w:val="right"/>
        <w:rPr>
          <w:rFonts w:eastAsia="標楷體" w:cs="新細明體"/>
          <w:kern w:val="0"/>
          <w:szCs w:val="24"/>
        </w:rPr>
      </w:pPr>
      <w:r w:rsidRPr="00BD56B8">
        <w:rPr>
          <w:rFonts w:eastAsia="標楷體" w:cs="新細明體"/>
          <w:kern w:val="0"/>
          <w:sz w:val="20"/>
        </w:rPr>
        <w:t>中華民國</w:t>
      </w:r>
      <w:r w:rsidRPr="00BD56B8">
        <w:rPr>
          <w:rFonts w:eastAsia="標楷體" w:cs="新細明體"/>
          <w:kern w:val="0"/>
          <w:sz w:val="20"/>
        </w:rPr>
        <w:t xml:space="preserve"> 104 </w:t>
      </w:r>
      <w:r w:rsidRPr="00BD56B8">
        <w:rPr>
          <w:rFonts w:eastAsia="標楷體" w:cs="新細明體"/>
          <w:kern w:val="0"/>
          <w:sz w:val="20"/>
        </w:rPr>
        <w:t>年</w:t>
      </w:r>
      <w:r w:rsidRPr="00BD56B8">
        <w:rPr>
          <w:rFonts w:eastAsia="標楷體" w:cs="新細明體"/>
          <w:kern w:val="0"/>
          <w:sz w:val="20"/>
        </w:rPr>
        <w:t xml:space="preserve"> 10 </w:t>
      </w:r>
      <w:r w:rsidRPr="00BD56B8">
        <w:rPr>
          <w:rFonts w:eastAsia="標楷體" w:cs="新細明體"/>
          <w:kern w:val="0"/>
          <w:sz w:val="20"/>
        </w:rPr>
        <w:t>月</w:t>
      </w:r>
      <w:r w:rsidRPr="00BD56B8">
        <w:rPr>
          <w:rFonts w:eastAsia="標楷體" w:cs="新細明體"/>
          <w:kern w:val="0"/>
          <w:sz w:val="20"/>
        </w:rPr>
        <w:t xml:space="preserve"> 14 </w:t>
      </w:r>
      <w:r w:rsidRPr="00BD56B8">
        <w:rPr>
          <w:rFonts w:eastAsia="標楷體" w:cs="新細明體"/>
          <w:kern w:val="0"/>
          <w:sz w:val="20"/>
        </w:rPr>
        <w:t>日</w:t>
      </w:r>
    </w:p>
    <w:p w:rsidR="00873449" w:rsidRPr="00BD56B8" w:rsidRDefault="00873449" w:rsidP="00873449">
      <w:pPr>
        <w:widowControl/>
        <w:spacing w:line="240" w:lineRule="exact"/>
        <w:jc w:val="right"/>
        <w:rPr>
          <w:rFonts w:eastAsia="標楷體" w:cs="新細明體"/>
          <w:kern w:val="0"/>
          <w:szCs w:val="24"/>
        </w:rPr>
      </w:pPr>
      <w:proofErr w:type="gramStart"/>
      <w:r w:rsidRPr="00BD56B8">
        <w:rPr>
          <w:rFonts w:eastAsia="標楷體" w:cs="新細明體"/>
          <w:kern w:val="0"/>
          <w:sz w:val="20"/>
        </w:rPr>
        <w:t>臺</w:t>
      </w:r>
      <w:proofErr w:type="gramEnd"/>
      <w:r w:rsidRPr="00BD56B8">
        <w:rPr>
          <w:rFonts w:eastAsia="標楷體" w:cs="新細明體"/>
          <w:kern w:val="0"/>
          <w:sz w:val="20"/>
        </w:rPr>
        <w:t>教授</w:t>
      </w:r>
      <w:proofErr w:type="gramStart"/>
      <w:r w:rsidRPr="00BD56B8">
        <w:rPr>
          <w:rFonts w:eastAsia="標楷體" w:cs="新細明體"/>
          <w:kern w:val="0"/>
          <w:sz w:val="20"/>
        </w:rPr>
        <w:t>體部字第</w:t>
      </w:r>
      <w:r w:rsidRPr="00BD56B8">
        <w:rPr>
          <w:rFonts w:eastAsia="標楷體" w:cs="新細明體"/>
          <w:kern w:val="0"/>
          <w:sz w:val="20"/>
        </w:rPr>
        <w:t>1040030687</w:t>
      </w:r>
      <w:proofErr w:type="gramEnd"/>
      <w:r w:rsidRPr="00BD56B8">
        <w:rPr>
          <w:rFonts w:eastAsia="標楷體" w:cs="新細明體"/>
          <w:kern w:val="0"/>
          <w:sz w:val="20"/>
        </w:rPr>
        <w:t>B</w:t>
      </w:r>
      <w:r w:rsidRPr="00BD56B8">
        <w:rPr>
          <w:rFonts w:eastAsia="標楷體" w:cs="新細明體"/>
          <w:kern w:val="0"/>
          <w:szCs w:val="24"/>
        </w:rPr>
        <w:t>號令修正</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第一條</w:t>
      </w:r>
      <w:r w:rsidRPr="00BD56B8">
        <w:rPr>
          <w:rFonts w:eastAsia="標楷體" w:cs="新細明體"/>
          <w:kern w:val="0"/>
          <w:szCs w:val="24"/>
        </w:rPr>
        <w:t xml:space="preserve"> </w:t>
      </w:r>
      <w:r w:rsidRPr="00BD56B8">
        <w:rPr>
          <w:rFonts w:eastAsia="標楷體" w:cs="新細明體"/>
          <w:kern w:val="0"/>
          <w:szCs w:val="24"/>
        </w:rPr>
        <w:t>本辦法依大學法第二十五條第三項、專科學校法第三十二條第一項及高級中等教育法第四十一條第一項規定訂定之。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第二條</w:t>
      </w:r>
      <w:r w:rsidRPr="00BD56B8">
        <w:rPr>
          <w:rFonts w:eastAsia="標楷體" w:cs="新細明體"/>
          <w:kern w:val="0"/>
          <w:szCs w:val="24"/>
        </w:rPr>
        <w:t xml:space="preserve"> </w:t>
      </w:r>
      <w:r w:rsidRPr="00BD56B8">
        <w:rPr>
          <w:rFonts w:eastAsia="標楷體" w:cs="新細明體"/>
          <w:kern w:val="0"/>
          <w:szCs w:val="24"/>
        </w:rPr>
        <w:t>下列中等以上學校運動成績優良學生</w:t>
      </w:r>
      <w:r w:rsidRPr="00BD56B8">
        <w:rPr>
          <w:rFonts w:eastAsia="標楷體" w:cs="新細明體"/>
          <w:kern w:val="0"/>
          <w:szCs w:val="24"/>
        </w:rPr>
        <w:t>(</w:t>
      </w:r>
      <w:r w:rsidRPr="00BD56B8">
        <w:rPr>
          <w:rFonts w:eastAsia="標楷體" w:cs="新細明體"/>
          <w:kern w:val="0"/>
          <w:szCs w:val="24"/>
        </w:rPr>
        <w:t>包括身心障礙學生</w:t>
      </w:r>
      <w:r w:rsidRPr="00BD56B8">
        <w:rPr>
          <w:rFonts w:eastAsia="標楷體" w:cs="新細明體"/>
          <w:kern w:val="0"/>
          <w:szCs w:val="24"/>
        </w:rPr>
        <w:t>)</w:t>
      </w:r>
      <w:r w:rsidRPr="00BD56B8">
        <w:rPr>
          <w:rFonts w:eastAsia="標楷體" w:cs="新細明體"/>
          <w:kern w:val="0"/>
          <w:szCs w:val="24"/>
        </w:rPr>
        <w:t>，得以畢業學歷或同等學力，申請升學：</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一、國民中學及其附設補習學校學生：升學高級中等學校或五年制專科學校。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二、高級中等學校及其附設進修學校學生：升學大學或二年制專科學校。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三、專科學校及其附設進修學校學生：升學大學或參加大學轉學考試。</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第三條</w:t>
      </w:r>
      <w:r w:rsidRPr="00BD56B8">
        <w:rPr>
          <w:rFonts w:eastAsia="標楷體" w:cs="新細明體"/>
          <w:kern w:val="0"/>
          <w:szCs w:val="24"/>
        </w:rPr>
        <w:t xml:space="preserve"> </w:t>
      </w:r>
      <w:r w:rsidRPr="00BD56B8">
        <w:rPr>
          <w:rFonts w:eastAsia="標楷體" w:cs="新細明體"/>
          <w:kern w:val="0"/>
          <w:szCs w:val="24"/>
        </w:rPr>
        <w:t>本辦法所定升學，其方式如下：</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一、</w:t>
      </w:r>
      <w:proofErr w:type="gramStart"/>
      <w:r w:rsidRPr="00BD56B8">
        <w:rPr>
          <w:rFonts w:eastAsia="標楷體" w:cs="新細明體"/>
          <w:kern w:val="0"/>
          <w:szCs w:val="24"/>
        </w:rPr>
        <w:t>甄</w:t>
      </w:r>
      <w:proofErr w:type="gramEnd"/>
      <w:r w:rsidRPr="00BD56B8">
        <w:rPr>
          <w:rFonts w:eastAsia="標楷體" w:cs="新細明體"/>
          <w:kern w:val="0"/>
          <w:szCs w:val="24"/>
        </w:rPr>
        <w:t>審：依招生學校所提名額，按第四條或第七條所定學生運動成績及志願，分發入學。</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二、甄試：依招生學校所提名額，按學生下列成績，經第十四條第二項術科檢定通過後，依學生志願分發入學。但有第十四條第二項但書情形者，免參加術科檢定</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proofErr w:type="gramStart"/>
      <w:r w:rsidRPr="00BD56B8">
        <w:rPr>
          <w:rFonts w:eastAsia="標楷體" w:cs="新細明體"/>
          <w:kern w:val="0"/>
          <w:szCs w:val="24"/>
        </w:rPr>
        <w:t>一</w:t>
      </w:r>
      <w:proofErr w:type="gramEnd"/>
      <w:r w:rsidRPr="00BD56B8">
        <w:rPr>
          <w:rFonts w:eastAsia="標楷體" w:cs="新細明體"/>
          <w:kern w:val="0"/>
          <w:szCs w:val="24"/>
        </w:rPr>
        <w:t>)</w:t>
      </w:r>
      <w:r w:rsidRPr="00BD56B8">
        <w:rPr>
          <w:rFonts w:eastAsia="標楷體" w:cs="新細明體"/>
          <w:kern w:val="0"/>
          <w:szCs w:val="24"/>
        </w:rPr>
        <w:t>第六條或第八條所定運動成績。</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二</w:t>
      </w:r>
      <w:r w:rsidRPr="00BD56B8">
        <w:rPr>
          <w:rFonts w:eastAsia="標楷體" w:cs="新細明體"/>
          <w:kern w:val="0"/>
          <w:szCs w:val="24"/>
        </w:rPr>
        <w:t>)</w:t>
      </w:r>
      <w:r w:rsidRPr="00BD56B8">
        <w:rPr>
          <w:rFonts w:eastAsia="標楷體" w:cs="新細明體"/>
          <w:kern w:val="0"/>
          <w:szCs w:val="24"/>
        </w:rPr>
        <w:t>國中教育會考成績或第十四條第一項學科考試成績。</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三、單獨招生考試：依招生學校所提名額，經該校辦理之運動成績優良學生升學考試通過。</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四、大學轉學考試：前條第三款學生參加大學轉學考試，依考試簡章規定，按其運動成績等級加分通過。</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第四條　第二條各款所定學生，依國家代表隊教練與選手選拔培訓及參賽處理辦法規定之選拔或徵召程序（以下簡稱選徵程序），代表國家參加國際運動賽會</w:t>
      </w:r>
      <w:r w:rsidRPr="00BD56B8">
        <w:rPr>
          <w:rFonts w:eastAsia="標楷體" w:cs="新細明體"/>
          <w:kern w:val="0"/>
          <w:szCs w:val="24"/>
        </w:rPr>
        <w:t>(</w:t>
      </w:r>
      <w:r w:rsidRPr="00BD56B8">
        <w:rPr>
          <w:rFonts w:eastAsia="標楷體" w:cs="新細明體"/>
          <w:kern w:val="0"/>
          <w:szCs w:val="24"/>
        </w:rPr>
        <w:t>以下簡稱國際賽會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一、奧林匹克運動會</w:t>
      </w:r>
      <w:r w:rsidRPr="00BD56B8">
        <w:rPr>
          <w:rFonts w:eastAsia="標楷體" w:cs="新細明體"/>
          <w:kern w:val="0"/>
          <w:szCs w:val="24"/>
        </w:rPr>
        <w:t>(</w:t>
      </w:r>
      <w:r w:rsidRPr="00BD56B8">
        <w:rPr>
          <w:rFonts w:eastAsia="標楷體" w:cs="新細明體"/>
          <w:kern w:val="0"/>
          <w:szCs w:val="24"/>
        </w:rPr>
        <w:t>以下簡稱奧運</w:t>
      </w:r>
      <w:r w:rsidRPr="00BD56B8">
        <w:rPr>
          <w:rFonts w:eastAsia="標楷體" w:cs="新細明體"/>
          <w:kern w:val="0"/>
          <w:szCs w:val="24"/>
        </w:rPr>
        <w:t>)</w:t>
      </w:r>
      <w:r w:rsidRPr="00BD56B8">
        <w:rPr>
          <w:rFonts w:eastAsia="標楷體" w:cs="新細明體"/>
          <w:kern w:val="0"/>
          <w:szCs w:val="24"/>
        </w:rPr>
        <w:t>：成績不限。</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二、亞洲運動會</w:t>
      </w:r>
      <w:r w:rsidRPr="00BD56B8">
        <w:rPr>
          <w:rFonts w:eastAsia="標楷體" w:cs="新細明體"/>
          <w:kern w:val="0"/>
          <w:szCs w:val="24"/>
        </w:rPr>
        <w:t>(</w:t>
      </w:r>
      <w:r w:rsidRPr="00BD56B8">
        <w:rPr>
          <w:rFonts w:eastAsia="標楷體" w:cs="新細明體"/>
          <w:kern w:val="0"/>
          <w:szCs w:val="24"/>
        </w:rPr>
        <w:t>以下簡稱亞運</w:t>
      </w:r>
      <w:r w:rsidRPr="00BD56B8">
        <w:rPr>
          <w:rFonts w:eastAsia="標楷體" w:cs="新細明體"/>
          <w:kern w:val="0"/>
          <w:szCs w:val="24"/>
        </w:rPr>
        <w:t>)</w:t>
      </w:r>
      <w:r w:rsidRPr="00BD56B8">
        <w:rPr>
          <w:rFonts w:eastAsia="標楷體" w:cs="新細明體"/>
          <w:kern w:val="0"/>
          <w:szCs w:val="24"/>
        </w:rPr>
        <w:t>：奧運種類前八名，非奧運種類前六名。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三、世界運動會：前六名。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四、世界大學運動會：前六名。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五、青年奧林匹克運動會：前六名。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六、世界中學生運動會：前四名。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七、亞洲青年運動會：前四名。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八、亞洲室內及武藝運動會、亞洲沙灘運動會：前三名。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九、東亞青年運動會：前三名。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十、國際單項運動總會主辦之下列正式賽會：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（一）世界錦標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賽：奧運種類前八名，非奧運種類前六名。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（二）世界青年錦標賽：前四名。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（三）世界青少年錦標賽：前四名。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十一、亞洲單項運動總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會主辦之下列正式賽會：</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（一）亞洲錦標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（二）亞洲青年錦標賽：前四名。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（三）亞洲青少年錦標賽：前四名。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十二、亞洲及太平洋</w:t>
      </w:r>
      <w:r w:rsidRPr="00BD56B8">
        <w:rPr>
          <w:rFonts w:eastAsia="標楷體" w:cs="新細明體"/>
          <w:kern w:val="0"/>
          <w:szCs w:val="24"/>
        </w:rPr>
        <w:t>(</w:t>
      </w:r>
      <w:r w:rsidRPr="00BD56B8">
        <w:rPr>
          <w:rFonts w:eastAsia="標楷體" w:cs="新細明體"/>
          <w:kern w:val="0"/>
          <w:szCs w:val="24"/>
        </w:rPr>
        <w:t>以下簡稱亞太</w:t>
      </w:r>
      <w:r w:rsidRPr="00BD56B8">
        <w:rPr>
          <w:rFonts w:eastAsia="標楷體" w:cs="新細明體"/>
          <w:kern w:val="0"/>
          <w:szCs w:val="24"/>
        </w:rPr>
        <w:t>)</w:t>
      </w:r>
      <w:r w:rsidRPr="00BD56B8">
        <w:rPr>
          <w:rFonts w:eastAsia="標楷體" w:cs="新細明體"/>
          <w:kern w:val="0"/>
          <w:szCs w:val="24"/>
        </w:rPr>
        <w:t>運動組織主辦之下列正式賽會：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（一）亞太錦標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（二）亞太青年錦標賽：前四名。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（三）亞太青少年錦標賽：前四名。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十三、國際大學運動總會主辦之世界大學單項錦標賽：前六名。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lastRenderedPageBreak/>
        <w:t>十四、國際學校運動總會主辦之世界中學單項錦標賽：國家組前四名或學校組前三名。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第五條</w:t>
      </w:r>
      <w:r w:rsidRPr="00BD56B8">
        <w:rPr>
          <w:rFonts w:eastAsia="標楷體" w:cs="新細明體"/>
          <w:kern w:val="0"/>
          <w:szCs w:val="24"/>
        </w:rPr>
        <w:t xml:space="preserve"> </w:t>
      </w:r>
      <w:r w:rsidRPr="00BD56B8">
        <w:rPr>
          <w:rFonts w:eastAsia="標楷體" w:cs="新細明體"/>
          <w:kern w:val="0"/>
          <w:szCs w:val="24"/>
        </w:rPr>
        <w:t>前條各款所定賽會之參賽國（地區）及隊（人）數，應符合下列規定。但賽會競賽規程定有會前賽、資格賽或參賽成績規定者，不在此限：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一、前二名：應有四國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及四隊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二、第三名：應有五國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及五隊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三、前二款以外之名次：應有六國（地區）及六隊（人）以上。</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第六條</w:t>
      </w:r>
      <w:r w:rsidRPr="00BD56B8">
        <w:rPr>
          <w:rFonts w:eastAsia="標楷體" w:cs="新細明體"/>
          <w:kern w:val="0"/>
          <w:szCs w:val="24"/>
        </w:rPr>
        <w:t xml:space="preserve"> </w:t>
      </w:r>
      <w:r w:rsidRPr="00BD56B8">
        <w:rPr>
          <w:rFonts w:eastAsia="標楷體" w:cs="新細明體"/>
          <w:kern w:val="0"/>
          <w:szCs w:val="24"/>
        </w:rPr>
        <w:t>第二條各款學生，參加國際賽會或國內全國性運動賽會</w:t>
      </w:r>
      <w:r w:rsidRPr="00BD56B8">
        <w:rPr>
          <w:rFonts w:eastAsia="標楷體" w:cs="新細明體"/>
          <w:kern w:val="0"/>
          <w:szCs w:val="24"/>
        </w:rPr>
        <w:t>(</w:t>
      </w:r>
      <w:r w:rsidRPr="00BD56B8">
        <w:rPr>
          <w:rFonts w:eastAsia="標楷體" w:cs="新細明體"/>
          <w:kern w:val="0"/>
          <w:szCs w:val="24"/>
        </w:rPr>
        <w:t>以下簡稱國內賽會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一、參加第四條各款規定賽會：成績不限。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二、參加前款以外之下列國際賽會，獲得前三名：</w:t>
      </w:r>
    </w:p>
    <w:p w:rsidR="00873449" w:rsidRPr="00BD56B8" w:rsidRDefault="00873449" w:rsidP="00873449">
      <w:pPr>
        <w:widowControl/>
        <w:snapToGrid w:val="0"/>
        <w:spacing w:line="300" w:lineRule="exact"/>
        <w:ind w:leftChars="550" w:left="2040" w:hangingChars="300" w:hanging="720"/>
        <w:jc w:val="both"/>
        <w:rPr>
          <w:rFonts w:eastAsia="標楷體" w:cs="新細明體"/>
          <w:kern w:val="0"/>
          <w:szCs w:val="24"/>
        </w:rPr>
      </w:pPr>
      <w:r w:rsidRPr="00BD56B8">
        <w:rPr>
          <w:rFonts w:eastAsia="標楷體" w:cs="新細明體"/>
          <w:kern w:val="0"/>
          <w:szCs w:val="24"/>
        </w:rPr>
        <w:t>（一）國際單項運動總會、亞洲單項運動總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會，或亞洲太平洋運動組織主辦或認可之運動錦標賽。</w:t>
      </w:r>
    </w:p>
    <w:p w:rsidR="00873449" w:rsidRPr="00BD56B8" w:rsidRDefault="00873449" w:rsidP="00873449">
      <w:pPr>
        <w:widowControl/>
        <w:snapToGrid w:val="0"/>
        <w:spacing w:line="300" w:lineRule="exact"/>
        <w:ind w:right="-79" w:firstLineChars="550" w:firstLine="1320"/>
        <w:jc w:val="both"/>
        <w:rPr>
          <w:rFonts w:eastAsia="標楷體" w:cs="新細明體"/>
          <w:kern w:val="0"/>
          <w:szCs w:val="24"/>
        </w:rPr>
      </w:pPr>
      <w:r w:rsidRPr="00BD56B8">
        <w:rPr>
          <w:rFonts w:eastAsia="標楷體" w:cs="新細明體"/>
          <w:kern w:val="0"/>
          <w:szCs w:val="24"/>
        </w:rPr>
        <w:t>（二）中華奧林匹克委員會認可之單項運動協會選拔參加之賽會。</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三、全國運動會、全民運動會：前八名。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四、全國中等學校運動會：前八名。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五、教育部（以下簡稱本部）核定辦理之中等學校運動聯賽：最優級組前八名。</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六、中華民國高級中等學校體育總會或全國單項運動協會指定，該學年度前二款賽會運動種類或項目以外經本部核定之錦標賽，其成績符合下列規定者：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（一）參賽隊（人）數十六</w:t>
      </w:r>
      <w:proofErr w:type="gramStart"/>
      <w:r w:rsidRPr="00BD56B8">
        <w:rPr>
          <w:rFonts w:eastAsia="標楷體" w:cs="新細明體"/>
          <w:kern w:val="0"/>
          <w:szCs w:val="24"/>
        </w:rPr>
        <w:t>個</w:t>
      </w:r>
      <w:proofErr w:type="gramEnd"/>
      <w:r w:rsidRPr="00BD56B8">
        <w:rPr>
          <w:rFonts w:eastAsia="標楷體" w:cs="新細明體"/>
          <w:kern w:val="0"/>
          <w:szCs w:val="24"/>
        </w:rPr>
        <w:t>以上：最優級組前八名。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（二）參賽隊（人）數十四</w:t>
      </w:r>
      <w:proofErr w:type="gramStart"/>
      <w:r w:rsidRPr="00BD56B8">
        <w:rPr>
          <w:rFonts w:eastAsia="標楷體" w:cs="新細明體"/>
          <w:kern w:val="0"/>
          <w:szCs w:val="24"/>
        </w:rPr>
        <w:t>個</w:t>
      </w:r>
      <w:proofErr w:type="gramEnd"/>
      <w:r w:rsidRPr="00BD56B8">
        <w:rPr>
          <w:rFonts w:eastAsia="標楷體" w:cs="新細明體"/>
          <w:kern w:val="0"/>
          <w:szCs w:val="24"/>
        </w:rPr>
        <w:t>或十五</w:t>
      </w:r>
      <w:proofErr w:type="gramStart"/>
      <w:r w:rsidRPr="00BD56B8">
        <w:rPr>
          <w:rFonts w:eastAsia="標楷體" w:cs="新細明體"/>
          <w:kern w:val="0"/>
          <w:szCs w:val="24"/>
        </w:rPr>
        <w:t>個</w:t>
      </w:r>
      <w:proofErr w:type="gramEnd"/>
      <w:r w:rsidRPr="00BD56B8">
        <w:rPr>
          <w:rFonts w:eastAsia="標楷體" w:cs="新細明體"/>
          <w:kern w:val="0"/>
          <w:szCs w:val="24"/>
        </w:rPr>
        <w:t>：最優級組前七名。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（三）參賽隊（人）數十二</w:t>
      </w:r>
      <w:proofErr w:type="gramStart"/>
      <w:r w:rsidRPr="00BD56B8">
        <w:rPr>
          <w:rFonts w:eastAsia="標楷體" w:cs="新細明體"/>
          <w:kern w:val="0"/>
          <w:szCs w:val="24"/>
        </w:rPr>
        <w:t>個</w:t>
      </w:r>
      <w:proofErr w:type="gramEnd"/>
      <w:r w:rsidRPr="00BD56B8">
        <w:rPr>
          <w:rFonts w:eastAsia="標楷體" w:cs="新細明體"/>
          <w:kern w:val="0"/>
          <w:szCs w:val="24"/>
        </w:rPr>
        <w:t>或十三</w:t>
      </w:r>
      <w:proofErr w:type="gramStart"/>
      <w:r w:rsidRPr="00BD56B8">
        <w:rPr>
          <w:rFonts w:eastAsia="標楷體" w:cs="新細明體"/>
          <w:kern w:val="0"/>
          <w:szCs w:val="24"/>
        </w:rPr>
        <w:t>個</w:t>
      </w:r>
      <w:proofErr w:type="gramEnd"/>
      <w:r w:rsidRPr="00BD56B8">
        <w:rPr>
          <w:rFonts w:eastAsia="標楷體" w:cs="新細明體"/>
          <w:kern w:val="0"/>
          <w:szCs w:val="24"/>
        </w:rPr>
        <w:t>：最優級組前六名。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（四）參賽隊（人）數十個或十一個：最優級組前五名。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（五）參賽隊（人）數八個或九個：最優級組前四名。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（六）參賽隊（人）數六個或七個：最優級組前三名。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（七）參賽隊（人）數四個或五個：最優級組前二名。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（八）參賽隊（人）數二個或三個：最優級組第一名。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第七條</w:t>
      </w:r>
      <w:r w:rsidRPr="00BD56B8">
        <w:rPr>
          <w:rFonts w:eastAsia="標楷體" w:cs="新細明體"/>
          <w:kern w:val="0"/>
          <w:szCs w:val="24"/>
        </w:rPr>
        <w:t xml:space="preserve"> </w:t>
      </w:r>
      <w:r w:rsidRPr="00BD56B8">
        <w:rPr>
          <w:rFonts w:eastAsia="標楷體" w:cs="新細明體"/>
          <w:kern w:val="0"/>
          <w:szCs w:val="24"/>
        </w:rPr>
        <w:t>第二條各款規定身心障礙學生</w:t>
      </w:r>
      <w:proofErr w:type="gramStart"/>
      <w:r w:rsidRPr="00BD56B8">
        <w:rPr>
          <w:rFonts w:eastAsia="標楷體" w:cs="新細明體"/>
          <w:kern w:val="0"/>
          <w:szCs w:val="24"/>
        </w:rPr>
        <w:t>依選徵程序</w:t>
      </w:r>
      <w:proofErr w:type="gramEnd"/>
      <w:r w:rsidRPr="00BD56B8">
        <w:rPr>
          <w:rFonts w:eastAsia="標楷體" w:cs="新細明體"/>
          <w:kern w:val="0"/>
          <w:szCs w:val="24"/>
        </w:rPr>
        <w:t>，代表國家參加國際賽會，獲得下列成績之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一、身心障礙帕拉林匹克運動會：前十二名。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w:t>
      </w:r>
      <w:proofErr w:type="gramStart"/>
      <w:r w:rsidRPr="00BD56B8">
        <w:rPr>
          <w:rFonts w:eastAsia="標楷體" w:cs="新細明體"/>
          <w:kern w:val="0"/>
          <w:szCs w:val="24"/>
        </w:rPr>
        <w:t>聽障達福林</w:t>
      </w:r>
      <w:proofErr w:type="gramEnd"/>
      <w:r w:rsidRPr="00BD56B8">
        <w:rPr>
          <w:rFonts w:eastAsia="標楷體" w:cs="新細明體"/>
          <w:kern w:val="0"/>
          <w:szCs w:val="24"/>
        </w:rPr>
        <w:t>匹克運動會：前十名。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三、亞洲帕拉運動會：前六名。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四、前三款以外身心障礙國際賽會</w:t>
      </w:r>
      <w:r w:rsidRPr="00BD56B8">
        <w:rPr>
          <w:rFonts w:eastAsia="標楷體" w:cs="新細明體"/>
          <w:kern w:val="0"/>
          <w:szCs w:val="24"/>
        </w:rPr>
        <w:t>(</w:t>
      </w:r>
      <w:r w:rsidRPr="00BD56B8">
        <w:rPr>
          <w:rFonts w:eastAsia="標楷體" w:cs="新細明體"/>
          <w:kern w:val="0"/>
          <w:szCs w:val="24"/>
        </w:rPr>
        <w:t>不包括亞太區</w:t>
      </w:r>
      <w:r w:rsidRPr="00BD56B8">
        <w:rPr>
          <w:rFonts w:eastAsia="標楷體" w:cs="新細明體"/>
          <w:kern w:val="0"/>
          <w:szCs w:val="24"/>
        </w:rPr>
        <w:t>)</w:t>
      </w:r>
      <w:r w:rsidRPr="00BD56B8">
        <w:rPr>
          <w:rFonts w:eastAsia="標楷體" w:cs="新細明體"/>
          <w:kern w:val="0"/>
          <w:szCs w:val="24"/>
        </w:rPr>
        <w:t>：</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（一）每四年舉辦一次且會員數達六十</w:t>
      </w:r>
      <w:proofErr w:type="gramStart"/>
      <w:r w:rsidRPr="00BD56B8">
        <w:rPr>
          <w:rFonts w:eastAsia="標楷體" w:cs="新細明體"/>
          <w:kern w:val="0"/>
          <w:szCs w:val="24"/>
        </w:rPr>
        <w:t>個</w:t>
      </w:r>
      <w:proofErr w:type="gramEnd"/>
      <w:r w:rsidRPr="00BD56B8">
        <w:rPr>
          <w:rFonts w:eastAsia="標楷體" w:cs="新細明體"/>
          <w:kern w:val="0"/>
          <w:szCs w:val="24"/>
        </w:rPr>
        <w:t>以上之運動會：前六名。</w:t>
      </w:r>
    </w:p>
    <w:p w:rsidR="00873449" w:rsidRPr="00BD56B8" w:rsidRDefault="00873449" w:rsidP="00873449">
      <w:pPr>
        <w:widowControl/>
        <w:snapToGrid w:val="0"/>
        <w:spacing w:line="300" w:lineRule="exact"/>
        <w:ind w:leftChars="600" w:left="2160" w:hangingChars="300" w:hanging="720"/>
        <w:jc w:val="both"/>
        <w:rPr>
          <w:rFonts w:eastAsia="標楷體" w:cs="新細明體"/>
          <w:kern w:val="0"/>
          <w:szCs w:val="24"/>
        </w:rPr>
      </w:pPr>
      <w:r w:rsidRPr="00BD56B8">
        <w:rPr>
          <w:rFonts w:eastAsia="標楷體" w:cs="新細明體"/>
          <w:kern w:val="0"/>
          <w:szCs w:val="24"/>
        </w:rPr>
        <w:t>（二）每二年舉辦一次且會員數達三十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以上，或每四年舉辦一次且會員數達三十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以上未達六十</w:t>
      </w:r>
      <w:proofErr w:type="gramStart"/>
      <w:r w:rsidRPr="00BD56B8">
        <w:rPr>
          <w:rFonts w:eastAsia="標楷體" w:cs="新細明體"/>
          <w:kern w:val="0"/>
          <w:szCs w:val="24"/>
        </w:rPr>
        <w:t>個</w:t>
      </w:r>
      <w:proofErr w:type="gramEnd"/>
      <w:r w:rsidRPr="00BD56B8">
        <w:rPr>
          <w:rFonts w:eastAsia="標楷體" w:cs="新細明體"/>
          <w:kern w:val="0"/>
          <w:szCs w:val="24"/>
        </w:rPr>
        <w:t>之運動會：前六名。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五、每二年以上舉辦一次且會員數達三十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以上之亞太各類身心障礙運動會：前六名。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第八條　第二條各款規定身心障礙學生，參加國際賽會或國內賽會，獲得下列成績之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一、前條各款規定賽會：成績不限。</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二、前款以外國際各類身心障礙者運動組織主辦之國際或洲際單項運動錦標賽：成績不限。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三、全國身心障礙國民運動會，其成績符合下列規定之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（一）參賽隊（人）數七個以上：最優級組前四名。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（二）參賽隊（人）數四個至六個：最優級組前三名。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四、中華民國殘障體育運動總會，或中華民國聽障者體育運動協會每學年度指定，經本部核定之錦標賽，其成績符合下列規定之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lastRenderedPageBreak/>
        <w:t>（一）參賽隊（人）數六個以上：最優級組前三名。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第九條</w:t>
      </w:r>
      <w:r w:rsidRPr="00BD56B8">
        <w:rPr>
          <w:rFonts w:eastAsia="標楷體" w:cs="新細明體"/>
          <w:kern w:val="0"/>
          <w:szCs w:val="24"/>
        </w:rPr>
        <w:t xml:space="preserve"> </w:t>
      </w:r>
      <w:r w:rsidRPr="00BD56B8">
        <w:rPr>
          <w:rFonts w:eastAsia="標楷體" w:cs="新細明體"/>
          <w:kern w:val="0"/>
          <w:szCs w:val="24"/>
        </w:rPr>
        <w:t>本辦法所定名次，以主辦單位競賽規程規定之頒獎名次為限。</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前項名次</w:t>
      </w:r>
      <w:proofErr w:type="gramStart"/>
      <w:r w:rsidRPr="00BD56B8">
        <w:rPr>
          <w:rFonts w:eastAsia="標楷體" w:cs="新細明體"/>
          <w:kern w:val="0"/>
          <w:szCs w:val="24"/>
        </w:rPr>
        <w:t>以第某名至第某名</w:t>
      </w:r>
      <w:proofErr w:type="gramEnd"/>
      <w:r w:rsidRPr="00BD56B8">
        <w:rPr>
          <w:rFonts w:eastAsia="標楷體" w:cs="新細明體"/>
          <w:kern w:val="0"/>
          <w:szCs w:val="24"/>
        </w:rPr>
        <w:t>之組群表示，未明確區分名次者，以該組群最優名次定之。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第十條</w:t>
      </w:r>
      <w:r w:rsidRPr="00BD56B8">
        <w:rPr>
          <w:rFonts w:eastAsia="標楷體" w:cs="新細明體"/>
          <w:kern w:val="0"/>
          <w:szCs w:val="24"/>
        </w:rPr>
        <w:t xml:space="preserve"> </w:t>
      </w:r>
      <w:r w:rsidRPr="00BD56B8">
        <w:rPr>
          <w:rFonts w:eastAsia="標楷體" w:cs="新細明體"/>
          <w:kern w:val="0"/>
          <w:szCs w:val="24"/>
        </w:rPr>
        <w:t>招生學校應將</w:t>
      </w:r>
      <w:proofErr w:type="gramStart"/>
      <w:r w:rsidRPr="00BD56B8">
        <w:rPr>
          <w:rFonts w:eastAsia="標楷體" w:cs="新細明體"/>
          <w:kern w:val="0"/>
          <w:szCs w:val="24"/>
        </w:rPr>
        <w:t>甄</w:t>
      </w:r>
      <w:proofErr w:type="gramEnd"/>
      <w:r w:rsidRPr="00BD56B8">
        <w:rPr>
          <w:rFonts w:eastAsia="標楷體" w:cs="新細明體"/>
          <w:kern w:val="0"/>
          <w:szCs w:val="24"/>
        </w:rPr>
        <w:t>審、甄試招生名額，依本部指定之日期，報本部核定後，納入招生簡章。</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w:t>
      </w:r>
      <w:proofErr w:type="gramStart"/>
      <w:r w:rsidRPr="00BD56B8">
        <w:rPr>
          <w:rFonts w:eastAsia="標楷體" w:cs="新細明體"/>
          <w:kern w:val="0"/>
          <w:szCs w:val="24"/>
        </w:rPr>
        <w:t>甄</w:t>
      </w:r>
      <w:proofErr w:type="gramEnd"/>
      <w:r w:rsidRPr="00BD56B8">
        <w:rPr>
          <w:rFonts w:eastAsia="標楷體" w:cs="新細明體"/>
          <w:kern w:val="0"/>
          <w:szCs w:val="24"/>
        </w:rPr>
        <w:t>審名額，不納入當學年度主管機關核定之招生名額內；甄試名額，應納入當學年度主管機關核定之招生名額內。</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第十一條　學生原</w:t>
      </w:r>
      <w:proofErr w:type="gramStart"/>
      <w:r w:rsidRPr="00BD56B8">
        <w:rPr>
          <w:rFonts w:eastAsia="標楷體" w:cs="新細明體"/>
          <w:kern w:val="0"/>
          <w:szCs w:val="24"/>
        </w:rPr>
        <w:t>肄</w:t>
      </w:r>
      <w:proofErr w:type="gramEnd"/>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業學校，應依招生簡章規定日期，協助學生申請</w:t>
      </w:r>
      <w:proofErr w:type="gramStart"/>
      <w:r w:rsidRPr="00BD56B8">
        <w:rPr>
          <w:rFonts w:eastAsia="標楷體" w:cs="新細明體"/>
          <w:kern w:val="0"/>
          <w:szCs w:val="24"/>
        </w:rPr>
        <w:t>甄</w:t>
      </w:r>
      <w:proofErr w:type="gramEnd"/>
      <w:r w:rsidRPr="00BD56B8">
        <w:rPr>
          <w:rFonts w:eastAsia="標楷體" w:cs="新細明體"/>
          <w:kern w:val="0"/>
          <w:szCs w:val="24"/>
        </w:rPr>
        <w:t>審或甄試；學生符合</w:t>
      </w:r>
      <w:proofErr w:type="gramStart"/>
      <w:r w:rsidRPr="00BD56B8">
        <w:rPr>
          <w:rFonts w:eastAsia="標楷體" w:cs="新細明體"/>
          <w:kern w:val="0"/>
          <w:szCs w:val="24"/>
        </w:rPr>
        <w:t>甄</w:t>
      </w:r>
      <w:proofErr w:type="gramEnd"/>
      <w:r w:rsidRPr="00BD56B8">
        <w:rPr>
          <w:rFonts w:eastAsia="標楷體" w:cs="新細明體"/>
          <w:kern w:val="0"/>
          <w:szCs w:val="24"/>
        </w:rPr>
        <w:t>審及甄試資格者，僅得擇</w:t>
      </w:r>
      <w:proofErr w:type="gramStart"/>
      <w:r w:rsidRPr="00BD56B8">
        <w:rPr>
          <w:rFonts w:eastAsia="標楷體" w:cs="新細明體"/>
          <w:kern w:val="0"/>
          <w:szCs w:val="24"/>
        </w:rPr>
        <w:t>一</w:t>
      </w:r>
      <w:proofErr w:type="gramEnd"/>
      <w:r w:rsidRPr="00BD56B8">
        <w:rPr>
          <w:rFonts w:eastAsia="標楷體" w:cs="新細明體"/>
          <w:kern w:val="0"/>
          <w:szCs w:val="24"/>
        </w:rPr>
        <w:t>申請。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學生於招生簡章所定期限後，至當年八月三十一日前取得</w:t>
      </w:r>
      <w:proofErr w:type="gramStart"/>
      <w:r w:rsidRPr="00BD56B8">
        <w:rPr>
          <w:rFonts w:eastAsia="標楷體" w:cs="新細明體"/>
          <w:kern w:val="0"/>
          <w:szCs w:val="24"/>
        </w:rPr>
        <w:t>甄</w:t>
      </w:r>
      <w:proofErr w:type="gramEnd"/>
      <w:r w:rsidRPr="00BD56B8">
        <w:rPr>
          <w:rFonts w:eastAsia="標楷體" w:cs="新細明體"/>
          <w:kern w:val="0"/>
          <w:szCs w:val="24"/>
        </w:rPr>
        <w:t>審升學輔導資格者，學校應協助其於當年</w:t>
      </w:r>
      <w:smartTag w:uri="urn:schemas-microsoft-com:office:smarttags" w:element="chsdate">
        <w:smartTagPr>
          <w:attr w:name="Year" w:val="2015"/>
          <w:attr w:name="Month" w:val="9"/>
          <w:attr w:name="Day" w:val="5"/>
          <w:attr w:name="IsLunarDate" w:val="False"/>
          <w:attr w:name="IsROCDate" w:val="False"/>
        </w:smartTagPr>
        <w:r w:rsidRPr="00BD56B8">
          <w:rPr>
            <w:rFonts w:eastAsia="標楷體" w:cs="新細明體"/>
            <w:kern w:val="0"/>
            <w:szCs w:val="24"/>
          </w:rPr>
          <w:t>九月五日</w:t>
        </w:r>
      </w:smartTag>
      <w:r w:rsidRPr="00BD56B8">
        <w:rPr>
          <w:rFonts w:eastAsia="標楷體" w:cs="新細明體"/>
          <w:kern w:val="0"/>
          <w:szCs w:val="24"/>
        </w:rPr>
        <w:t>前提出申請，逾期不予受理。</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學生申請甄審或甄試，應依招生簡章所列各招生學校之運動種類、各科、系名額及條件，自選一種運動種類，檢附該簡章規定之證明文件，經原肄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業學校，向本部提出。</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第十二條</w:t>
      </w:r>
      <w:r w:rsidRPr="00BD56B8">
        <w:rPr>
          <w:rFonts w:eastAsia="標楷體" w:cs="新細明體"/>
          <w:kern w:val="0"/>
          <w:szCs w:val="24"/>
        </w:rPr>
        <w:t xml:space="preserve"> </w:t>
      </w:r>
      <w:r w:rsidRPr="00BD56B8">
        <w:rPr>
          <w:rFonts w:eastAsia="標楷體" w:cs="新細明體"/>
          <w:kern w:val="0"/>
          <w:szCs w:val="24"/>
        </w:rPr>
        <w:t>申請甄審者，應檢附最近三年內運動成績證明；申請甄試者，應檢附最近二年內運動成績證明。但有下列情形之一者，其期間得予以延長：</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一、服兵役者：依兵役法第二條所定服兵役者之服役期間或國家體育競技代表隊服補充兵役辦法第六條所定補充兵役者之列管期間延長。</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二、生育者：每胎延長二年。</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第十三條</w:t>
      </w:r>
      <w:r w:rsidRPr="00BD56B8">
        <w:rPr>
          <w:rFonts w:eastAsia="標楷體" w:cs="新細明體"/>
          <w:kern w:val="0"/>
          <w:szCs w:val="24"/>
        </w:rPr>
        <w:t xml:space="preserve"> </w:t>
      </w:r>
      <w:r w:rsidRPr="00BD56B8">
        <w:rPr>
          <w:rFonts w:eastAsia="標楷體" w:cs="新細明體"/>
          <w:kern w:val="0"/>
          <w:szCs w:val="24"/>
        </w:rPr>
        <w:t>符合甄審資格者，依各運動成績等級及志願序分發。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前項成績，依下列規定辦理：</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一、符合甄審資格之同一等級國際賽會之成績相同時，依次一等級國際賽會之成績評定；其餘依此類推。</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二、依前款規定評定結果成績相同者，比照前款規定，依甄試資格之賽會成績評定。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三、依前款規定評定結果成績仍相同者，依下列規定評定：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（一）依第二條第一款申請者：依國中教育會考成績之高低評定。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（二）依第二條第二款或第三款申請者：依學業成績總平均之高低評定。</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第十四條</w:t>
      </w:r>
      <w:r w:rsidRPr="00BD56B8">
        <w:rPr>
          <w:rFonts w:eastAsia="標楷體" w:cs="新細明體"/>
          <w:kern w:val="0"/>
          <w:szCs w:val="24"/>
        </w:rPr>
        <w:t xml:space="preserve"> </w:t>
      </w:r>
      <w:r w:rsidRPr="00BD56B8">
        <w:rPr>
          <w:rFonts w:eastAsia="標楷體" w:cs="新細明體"/>
          <w:kern w:val="0"/>
          <w:szCs w:val="24"/>
        </w:rPr>
        <w:t>以甄試方式升學者，除第二條第一款情形外，應參加學科考試。</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第二條各款學生取得之運動成績係參加賽會種類或項目屬賽會競賽規程規定之團體競賽者，應參加專長術科檢定。但具有相同運動種類國家代表隊證明或參加個人賽符合甄試資格者，免參加術科檢定。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符合甄試資格，在甄試期間代表國家參加第四條或第七條規定賽會者，得申請補辦甄試。</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第十五條</w:t>
      </w:r>
      <w:r w:rsidRPr="00BD56B8">
        <w:rPr>
          <w:rFonts w:eastAsia="標楷體" w:cs="新細明體"/>
          <w:kern w:val="0"/>
          <w:szCs w:val="24"/>
        </w:rPr>
        <w:t xml:space="preserve"> </w:t>
      </w:r>
      <w:r w:rsidRPr="00BD56B8">
        <w:rPr>
          <w:rFonts w:eastAsia="標楷體" w:cs="新細明體"/>
          <w:kern w:val="0"/>
          <w:szCs w:val="24"/>
        </w:rPr>
        <w:t>依前條第二項規定應參加術科檢定並通過或免參加術科檢定者，依國中教育會考或前條第一項學科考試成績，與運動成績等級加分之總分高低及志願序分發；術科檢定未通過者，不予分發。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前項分發，依下列規定辦理：</w:t>
      </w:r>
    </w:p>
    <w:p w:rsidR="00873449" w:rsidRPr="00BD56B8" w:rsidRDefault="00873449" w:rsidP="00873449">
      <w:pPr>
        <w:widowControl/>
        <w:snapToGrid w:val="0"/>
        <w:spacing w:line="300" w:lineRule="exact"/>
        <w:ind w:leftChars="400" w:left="960" w:firstLineChars="100" w:firstLine="240"/>
        <w:jc w:val="both"/>
        <w:rPr>
          <w:rFonts w:eastAsia="標楷體" w:cs="新細明體"/>
          <w:kern w:val="0"/>
          <w:szCs w:val="24"/>
        </w:rPr>
      </w:pPr>
      <w:r w:rsidRPr="00BD56B8">
        <w:rPr>
          <w:rFonts w:eastAsia="標楷體" w:cs="新細明體"/>
          <w:kern w:val="0"/>
          <w:szCs w:val="24"/>
        </w:rPr>
        <w:t>一、依第二條第一款申請者：以國中教育會考與運動等級加分後之總分高低評定。</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二、依第二條第二款或第三款申請者：依學科成績與運動等級加分後之總分高低評定。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前項加分，依運動成績等級，規定如下：</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一、第一級：百分之五十。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二、第二級：百分之四十。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三、第三級：百分之三十。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四、第四級：百分之二十。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五、第五級：百分之十。</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六、第六級：百分之五。</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lastRenderedPageBreak/>
        <w:t>第十六條</w:t>
      </w:r>
      <w:r w:rsidRPr="00BD56B8">
        <w:rPr>
          <w:rFonts w:eastAsia="標楷體" w:cs="新細明體"/>
          <w:kern w:val="0"/>
          <w:szCs w:val="24"/>
        </w:rPr>
        <w:t xml:space="preserve"> </w:t>
      </w:r>
      <w:r w:rsidRPr="00BD56B8">
        <w:rPr>
          <w:rFonts w:eastAsia="標楷體" w:cs="新細明體"/>
          <w:kern w:val="0"/>
          <w:szCs w:val="24"/>
        </w:rPr>
        <w:t>第十三條及前條第二項運動成績等級，由第十八條第二項審議小組評定之。</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第十七條　依本辦法申請升學，未能完成分發，或經分發後再獲得甄審、甄試資格者，得依規定重行申請，並以一次為限。</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第十八條</w:t>
      </w:r>
      <w:r w:rsidRPr="00BD56B8">
        <w:rPr>
          <w:rFonts w:eastAsia="標楷體" w:cs="新細明體"/>
          <w:kern w:val="0"/>
          <w:szCs w:val="24"/>
        </w:rPr>
        <w:t xml:space="preserve"> </w:t>
      </w:r>
      <w:r w:rsidRPr="00BD56B8">
        <w:rPr>
          <w:rFonts w:eastAsia="標楷體" w:cs="新細明體"/>
          <w:kern w:val="0"/>
          <w:szCs w:val="24"/>
        </w:rPr>
        <w:t>本部依本辦法辦理甄審及甄試，必要時得委託機關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或學校為之。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或學校應邀集學者專家、社會公正人士及體育運動團體、學校與機關之代表組成審議小組，審議甄審及甄試申請案。</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前項審議小組任一性別委員人數應占委員總數三分之一以上。</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第十九條　高級中等以上學校，報經各該主管機關核定後，得單獨辦理招收運動成績優良學生；其招生規定由學校擬訂，報各該主管機關核定。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前項招收名額，應納入各該主管機關核定之招生名額內。但直轄市、縣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主管機關主管之學校事先報直轄市、縣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主管機關核准者，得於核定招生名額之百分之三以內，以外加名額方式辦理。</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第二十條　第二條第三款學生合於下列各款規定之一，報考大學轉學考試者，得依各辦理大學轉學考試之簡章規定予以加分，最高不得逾總分百分之十：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一、合於第四條規定。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二、合於第六條第二款及第三款規定之一。</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三、代表學校參加大專校院運動聯賽，獲得最優級組前六名。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四、代表學校參加大專校院運動會、大專校院各項運動錦標賽，獲得前三名。</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第二十一條</w:t>
      </w:r>
      <w:r w:rsidR="00873449" w:rsidRPr="00BD56B8">
        <w:rPr>
          <w:rFonts w:eastAsia="標楷體" w:cs="新細明體"/>
          <w:kern w:val="0"/>
          <w:szCs w:val="24"/>
        </w:rPr>
        <w:t>依本辦法輔導升學之學生，其在學期間參加學校代表隊組訓、學業、生活及運動傷</w:t>
      </w:r>
    </w:p>
    <w:p w:rsidR="00873449" w:rsidRPr="00BD56B8" w:rsidRDefault="0067005D" w:rsidP="0067005D">
      <w:pPr>
        <w:widowControl/>
        <w:snapToGrid w:val="0"/>
        <w:spacing w:line="300" w:lineRule="exact"/>
        <w:ind w:right="-79"/>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害防制等相關事項，學校應訂定規定據以執行。</w:t>
      </w:r>
    </w:p>
    <w:p w:rsidR="0067005D"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各該主管機關得就前項事項予以考核，作為核定學校甄審、甄試及單獨辦理招生名</w:t>
      </w:r>
    </w:p>
    <w:p w:rsidR="00873449"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額之參據。</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第二十二條</w:t>
      </w:r>
      <w:smartTag w:uri="urn:schemas-microsoft-com:office:smarttags" w:element="chsdate">
        <w:smartTagPr>
          <w:attr w:name="Year" w:val="2011"/>
          <w:attr w:name="Month" w:val="1"/>
          <w:attr w:name="Day" w:val="5"/>
          <w:attr w:name="IsLunarDate" w:val="False"/>
          <w:attr w:name="IsROCDate" w:val="True"/>
        </w:smartTagPr>
        <w:r w:rsidR="00873449" w:rsidRPr="00BD56B8">
          <w:rPr>
            <w:rFonts w:eastAsia="標楷體" w:cs="新細明體"/>
            <w:kern w:val="0"/>
            <w:szCs w:val="24"/>
          </w:rPr>
          <w:t>中華民國一百年一月五日</w:t>
        </w:r>
      </w:smartTag>
      <w:r w:rsidR="00873449" w:rsidRPr="00BD56B8">
        <w:rPr>
          <w:rFonts w:eastAsia="標楷體" w:cs="新細明體"/>
          <w:kern w:val="0"/>
          <w:szCs w:val="24"/>
        </w:rPr>
        <w:t>修正施行前已取得合於當時規定之運動成績者，其甄審、</w:t>
      </w:r>
    </w:p>
    <w:p w:rsidR="00873449"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甄試資格，得依一百年一月五日修正施行前之規定辦理。</w:t>
      </w:r>
    </w:p>
    <w:p w:rsidR="00B5561A"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第二十三條</w:t>
      </w:r>
      <w:r w:rsidR="00873449" w:rsidRPr="00BD56B8">
        <w:rPr>
          <w:rFonts w:eastAsia="標楷體" w:cs="新細明體" w:hint="eastAsia"/>
          <w:kern w:val="0"/>
          <w:szCs w:val="24"/>
        </w:rPr>
        <w:t>本辦法自發布日施行。</w:t>
      </w:r>
      <w:r w:rsidR="00F351A0" w:rsidRPr="00BD56B8">
        <w:rPr>
          <w:color w:val="000000"/>
        </w:rPr>
        <w:br w:type="page"/>
      </w: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佔分比例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一</w:t>
      </w:r>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
                <w:attr w:name="SourceValue" w:val="12"/>
                <w:attr w:name="HasSpace" w:val="False"/>
                <w:attr w:name="Negative" w:val="False"/>
                <w:attr w:name="NumberType" w:val="1"/>
                <w:attr w:name="TCSC" w:val="0"/>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3"/>
                <w:attr w:name="HasSpace" w:val="False"/>
                <w:attr w:name="Negative" w:val="False"/>
                <w:attr w:name="NumberType" w:val="1"/>
                <w:attr w:name="TCSC" w:val="0"/>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9"/>
                <w:attr w:name="HasSpace" w:val="False"/>
                <w:attr w:name="Negative" w:val="False"/>
                <w:attr w:name="NumberType" w:val="1"/>
                <w:attr w:name="TCSC" w:val="0"/>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8"/>
                <w:attr w:name="HasSpace" w:val="False"/>
                <w:attr w:name="Negative" w:val="False"/>
                <w:attr w:name="NumberType" w:val="1"/>
                <w:attr w:name="TCSC" w:val="0"/>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7"/>
                <w:attr w:name="HasSpace" w:val="False"/>
                <w:attr w:name="Negative" w:val="False"/>
                <w:attr w:name="NumberType" w:val="1"/>
                <w:attr w:name="TCSC" w:val="0"/>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6"/>
                <w:attr w:name="HasSpace" w:val="False"/>
                <w:attr w:name="Negative" w:val="False"/>
                <w:attr w:name="NumberType" w:val="1"/>
                <w:attr w:name="TCSC" w:val="0"/>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5"/>
                <w:attr w:name="HasSpace" w:val="False"/>
                <w:attr w:name="Negative" w:val="False"/>
                <w:attr w:name="NumberType" w:val="1"/>
                <w:attr w:name="TCSC" w:val="0"/>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4"/>
                <w:attr w:name="HasSpace" w:val="False"/>
                <w:attr w:name="Negative" w:val="False"/>
                <w:attr w:name="NumberType" w:val="1"/>
                <w:attr w:name="TCSC" w:val="0"/>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4"/>
                <w:attr w:name="HasSpace" w:val="False"/>
                <w:attr w:name="Negative" w:val="False"/>
                <w:attr w:name="NumberType" w:val="1"/>
                <w:attr w:name="TCSC" w:val="0"/>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3"/>
                <w:attr w:name="HasSpace" w:val="False"/>
                <w:attr w:name="Negative" w:val="False"/>
                <w:attr w:name="NumberType" w:val="1"/>
                <w:attr w:name="TCSC" w:val="0"/>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2"/>
                <w:attr w:name="HasSpace" w:val="False"/>
                <w:attr w:name="Negative" w:val="False"/>
                <w:attr w:name="NumberType" w:val="1"/>
                <w:attr w:name="TCSC" w:val="0"/>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1"/>
                <w:attr w:name="HasSpace" w:val="False"/>
                <w:attr w:name="Negative" w:val="False"/>
                <w:attr w:name="NumberType" w:val="1"/>
                <w:attr w:name="TCSC" w:val="0"/>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8"/>
                <w:attr w:name="HasSpace" w:val="False"/>
                <w:attr w:name="Negative" w:val="False"/>
                <w:attr w:name="NumberType" w:val="1"/>
                <w:attr w:name="TCSC" w:val="0"/>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3"/>
                <w:attr w:name="HasSpace" w:val="False"/>
                <w:attr w:name="Negative" w:val="False"/>
                <w:attr w:name="NumberType" w:val="1"/>
                <w:attr w:name="TCSC" w:val="0"/>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2"/>
                <w:attr w:name="HasSpace" w:val="False"/>
                <w:attr w:name="Negative" w:val="False"/>
                <w:attr w:name="NumberType" w:val="1"/>
                <w:attr w:name="TCSC" w:val="0"/>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1"/>
                <w:attr w:name="HasSpace" w:val="False"/>
                <w:attr w:name="Negative" w:val="False"/>
                <w:attr w:name="NumberType" w:val="1"/>
                <w:attr w:name="TCSC" w:val="0"/>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8"/>
                <w:attr w:name="HasSpace" w:val="False"/>
                <w:attr w:name="Negative" w:val="False"/>
                <w:attr w:name="NumberType" w:val="1"/>
                <w:attr w:name="TCSC" w:val="0"/>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7"/>
                <w:attr w:name="HasSpace" w:val="False"/>
                <w:attr w:name="Negative" w:val="False"/>
                <w:attr w:name="NumberType" w:val="1"/>
                <w:attr w:name="TCSC" w:val="0"/>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6"/>
                <w:attr w:name="HasSpace" w:val="False"/>
                <w:attr w:name="Negative" w:val="False"/>
                <w:attr w:name="NumberType" w:val="1"/>
                <w:attr w:name="TCSC" w:val="0"/>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5"/>
                <w:attr w:name="HasSpace" w:val="False"/>
                <w:attr w:name="Negative" w:val="False"/>
                <w:attr w:name="NumberType" w:val="1"/>
                <w:attr w:name="TCSC" w:val="0"/>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4"/>
                <w:attr w:name="HasSpace" w:val="False"/>
                <w:attr w:name="Negative" w:val="False"/>
                <w:attr w:name="NumberType" w:val="1"/>
                <w:attr w:name="TCSC" w:val="0"/>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3"/>
                <w:attr w:name="HasSpace" w:val="False"/>
                <w:attr w:name="Negative" w:val="False"/>
                <w:attr w:name="NumberType" w:val="1"/>
                <w:attr w:name="TCSC" w:val="0"/>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2"/>
                <w:attr w:name="HasSpace" w:val="False"/>
                <w:attr w:name="Negative" w:val="False"/>
                <w:attr w:name="NumberType" w:val="1"/>
                <w:attr w:name="TCSC" w:val="0"/>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9"/>
      <w:bookmarkEnd w:id="10"/>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E6F" w:rsidRPr="00A3617B" w:rsidRDefault="00397E6F"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397E6F" w:rsidRPr="00A3617B" w:rsidRDefault="00397E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397E6F" w:rsidRPr="00A3617B" w:rsidRDefault="00397E6F"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397E6F" w:rsidRPr="00A3617B" w:rsidRDefault="00397E6F"/>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62551A" w:rsidRDefault="0062551A" w:rsidP="00BB74FB">
      <w:pPr>
        <w:pStyle w:val="3-1"/>
        <w:spacing w:beforeLines="50" w:before="120" w:after="0" w:line="260" w:lineRule="exact"/>
        <w:ind w:left="357"/>
        <w:rPr>
          <w:rFonts w:ascii="Times New Roman" w:hAnsi="Times New Roman"/>
          <w:color w:val="000000"/>
        </w:rPr>
      </w:pPr>
    </w:p>
    <w:p w:rsidR="0062551A" w:rsidRPr="00BD56B8" w:rsidRDefault="0062551A" w:rsidP="00BB74FB">
      <w:pPr>
        <w:pStyle w:val="3-1"/>
        <w:spacing w:beforeLines="50" w:before="120" w:after="0" w:line="260" w:lineRule="exact"/>
        <w:ind w:left="357"/>
        <w:rPr>
          <w:rFonts w:ascii="Times New Roman" w:hAnsi="Times New Roman"/>
          <w:color w:val="000000"/>
        </w:rPr>
      </w:pPr>
    </w:p>
    <w:p w:rsidR="009B1B73" w:rsidRPr="00BD56B8" w:rsidRDefault="002708EE" w:rsidP="009B1B73">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w:t>
      </w:r>
      <w:r w:rsidR="009B1B73">
        <w:rPr>
          <w:rFonts w:ascii="Times New Roman" w:hAnsi="Times New Roman" w:cs="新細明體" w:hint="eastAsia"/>
          <w:color w:val="000000"/>
          <w:sz w:val="36"/>
          <w:szCs w:val="36"/>
        </w:rPr>
        <w:t>大學</w:t>
      </w:r>
      <w:r w:rsidR="009B1B73">
        <w:rPr>
          <w:rFonts w:ascii="Times New Roman" w:hAnsi="Times New Roman" w:cs="新細明體" w:hint="eastAsia"/>
          <w:color w:val="000000"/>
          <w:sz w:val="36"/>
          <w:szCs w:val="36"/>
          <w:lang w:eastAsia="zh-HK"/>
        </w:rPr>
        <w:t>平面圖</w:t>
      </w:r>
    </w:p>
    <w:p w:rsidR="00BB74FB" w:rsidRPr="009B1B73" w:rsidRDefault="00BB74FB" w:rsidP="002337CE">
      <w:pPr>
        <w:rPr>
          <w:rFonts w:eastAsia="標楷體"/>
          <w:color w:val="000000"/>
        </w:rPr>
      </w:pPr>
    </w:p>
    <w:p w:rsidR="00BB74FB" w:rsidRDefault="0062551A" w:rsidP="002337CE">
      <w:pPr>
        <w:rPr>
          <w:rFonts w:eastAsia="標楷體"/>
          <w:color w:val="000000"/>
        </w:rPr>
      </w:pPr>
      <w:r>
        <w:rPr>
          <w:noProof/>
        </w:rPr>
        <w:drawing>
          <wp:inline distT="0" distB="0" distL="0" distR="0" wp14:anchorId="74078D2D" wp14:editId="60BFDED2">
            <wp:extent cx="6346825" cy="5920740"/>
            <wp:effectExtent l="0" t="0" r="0" b="3810"/>
            <wp:docPr id="13" name="圖片 13"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交通路線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75" cy="5947467"/>
                    </a:xfrm>
                    <a:prstGeom prst="rect">
                      <a:avLst/>
                    </a:prstGeom>
                    <a:noFill/>
                    <a:ln>
                      <a:noFill/>
                    </a:ln>
                  </pic:spPr>
                </pic:pic>
              </a:graphicData>
            </a:graphic>
          </wp:inline>
        </w:drawing>
      </w:r>
    </w:p>
    <w:p w:rsidR="009B1B73" w:rsidRPr="00BD56B8" w:rsidRDefault="009B1B73" w:rsidP="009B1B73">
      <w:pPr>
        <w:rPr>
          <w:rFonts w:eastAsia="標楷體"/>
          <w:color w:val="000000"/>
        </w:rPr>
      </w:pPr>
      <w:r>
        <w:rPr>
          <w:rFonts w:ascii="微軟正黑體" w:eastAsia="微軟正黑體" w:hAnsi="微軟正黑體" w:hint="eastAsia"/>
          <w:color w:val="000000"/>
          <w:sz w:val="23"/>
          <w:szCs w:val="23"/>
          <w:shd w:val="clear" w:color="auto" w:fill="FFFFFF"/>
        </w:rPr>
        <w:t>國道一號高速公路，下中港交流道，直走臺灣大道接中正路，往</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中火車站方向直走，至</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中火車站左轉建國路，再接雙十路，本校位於雙十路右側(</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中正對面)。</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公車資訊：</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中火車站→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中站：7、50、59、65、270、276</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w:t>
      </w:r>
      <w:proofErr w:type="gramStart"/>
      <w:r>
        <w:rPr>
          <w:rFonts w:ascii="微軟正黑體" w:eastAsia="微軟正黑體" w:hAnsi="微軟正黑體" w:hint="eastAsia"/>
          <w:color w:val="000000"/>
          <w:sz w:val="23"/>
          <w:szCs w:val="23"/>
          <w:shd w:val="clear" w:color="auto" w:fill="FFFFFF"/>
        </w:rPr>
        <w:t>一</w:t>
      </w:r>
      <w:proofErr w:type="gramEnd"/>
      <w:r>
        <w:rPr>
          <w:rFonts w:ascii="微軟正黑體" w:eastAsia="微軟正黑體" w:hAnsi="微軟正黑體" w:hint="eastAsia"/>
          <w:color w:val="000000"/>
          <w:sz w:val="23"/>
          <w:szCs w:val="23"/>
          <w:shd w:val="clear" w:color="auto" w:fill="FFFFFF"/>
        </w:rPr>
        <w:t>中站：159</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w:t>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中科技大學站：26、82、99延(可步行約6分鐘至本校)</w:t>
      </w:r>
      <w:r>
        <w:rPr>
          <w:rFonts w:ascii="微軟正黑體" w:eastAsia="微軟正黑體" w:hAnsi="微軟正黑體" w:hint="eastAsia"/>
          <w:color w:val="000000"/>
          <w:sz w:val="23"/>
          <w:szCs w:val="23"/>
        </w:rPr>
        <w:br/>
      </w:r>
      <w:proofErr w:type="gramStart"/>
      <w:r>
        <w:rPr>
          <w:rFonts w:ascii="微軟正黑體" w:eastAsia="微軟正黑體" w:hAnsi="微軟正黑體" w:hint="eastAsia"/>
          <w:color w:val="000000"/>
          <w:sz w:val="23"/>
          <w:szCs w:val="23"/>
          <w:shd w:val="clear" w:color="auto" w:fill="FFFFFF"/>
        </w:rPr>
        <w:t>臺</w:t>
      </w:r>
      <w:proofErr w:type="gramEnd"/>
      <w:r>
        <w:rPr>
          <w:rFonts w:ascii="微軟正黑體" w:eastAsia="微軟正黑體" w:hAnsi="微軟正黑體" w:hint="eastAsia"/>
          <w:color w:val="000000"/>
          <w:sz w:val="23"/>
          <w:szCs w:val="23"/>
          <w:shd w:val="clear" w:color="auto" w:fill="FFFFFF"/>
        </w:rPr>
        <w:t>中高鐵站→中友百貨站：99(可步行約6分鐘至</w:t>
      </w:r>
      <w:r>
        <w:rPr>
          <w:rFonts w:ascii="微軟正黑體" w:eastAsia="微軟正黑體" w:hAnsi="微軟正黑體" w:hint="eastAsia"/>
          <w:color w:val="000000"/>
          <w:sz w:val="23"/>
          <w:szCs w:val="23"/>
          <w:shd w:val="clear" w:color="auto" w:fill="FFFFFF"/>
          <w:lang w:eastAsia="zh-HK"/>
        </w:rPr>
        <w:t>體育大學</w:t>
      </w:r>
      <w:r>
        <w:rPr>
          <w:rFonts w:ascii="微軟正黑體" w:eastAsia="微軟正黑體" w:hAnsi="微軟正黑體" w:hint="eastAsia"/>
          <w:color w:val="000000"/>
          <w:sz w:val="23"/>
          <w:szCs w:val="23"/>
          <w:shd w:val="clear" w:color="auto" w:fill="FFFFFF"/>
        </w:rPr>
        <w:t>校)</w:t>
      </w:r>
    </w:p>
    <w:p w:rsidR="00F03B5D" w:rsidRPr="009B1B73" w:rsidRDefault="00F03B5D" w:rsidP="002337CE">
      <w:pPr>
        <w:rPr>
          <w:rFonts w:eastAsia="標楷體"/>
          <w:color w:val="000000"/>
        </w:rPr>
      </w:pPr>
    </w:p>
    <w:p w:rsidR="00F03B5D" w:rsidRDefault="00F03B5D" w:rsidP="002337CE">
      <w:pPr>
        <w:rPr>
          <w:rFonts w:eastAsia="標楷體"/>
          <w:color w:val="000000"/>
        </w:rPr>
      </w:pPr>
    </w:p>
    <w:p w:rsidR="00F03B5D" w:rsidRDefault="00F03B5D" w:rsidP="002337CE">
      <w:pPr>
        <w:rPr>
          <w:rFonts w:eastAsia="標楷體"/>
          <w:color w:val="000000"/>
        </w:rPr>
      </w:pPr>
    </w:p>
    <w:p w:rsidR="00934849" w:rsidRDefault="00934849"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9B1B73" w:rsidRDefault="00E322E8" w:rsidP="009B1B73">
      <w:pPr>
        <w:pStyle w:val="3-1"/>
        <w:spacing w:beforeLines="50" w:before="120" w:after="0" w:line="260" w:lineRule="exact"/>
        <w:ind w:left="357"/>
        <w:jc w:val="center"/>
        <w:rPr>
          <w:rFonts w:ascii="Times New Roman" w:hAnsi="Times New Roman" w:cs="新細明體"/>
          <w:color w:val="000000"/>
          <w:sz w:val="36"/>
          <w:szCs w:val="36"/>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體育運動大學交通路線圖</w:t>
      </w:r>
    </w:p>
    <w:p w:rsidR="00E53CD9" w:rsidRPr="009400AA" w:rsidRDefault="00F03B5D" w:rsidP="009400AA">
      <w:pPr>
        <w:pStyle w:val="3-1"/>
        <w:spacing w:beforeLines="50" w:before="120" w:after="0" w:line="260" w:lineRule="exact"/>
        <w:ind w:left="357"/>
        <w:jc w:val="center"/>
        <w:rPr>
          <w:rFonts w:ascii="Times New Roman" w:hAnsi="Times New Roman"/>
          <w:color w:val="000000"/>
        </w:rPr>
      </w:pPr>
      <w:r>
        <w:rPr>
          <w:noProof/>
          <w:color w:val="000000"/>
        </w:rPr>
        <w:drawing>
          <wp:inline distT="0" distB="0" distL="0" distR="0" wp14:anchorId="1290FE59" wp14:editId="5F7A5ABF">
            <wp:extent cx="6372699" cy="8107680"/>
            <wp:effectExtent l="0" t="0" r="9525" b="762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9022" cy="8115725"/>
                    </a:xfrm>
                    <a:prstGeom prst="rect">
                      <a:avLst/>
                    </a:prstGeom>
                    <a:noFill/>
                    <a:ln>
                      <a:noFill/>
                    </a:ln>
                  </pic:spPr>
                </pic:pic>
              </a:graphicData>
            </a:graphic>
          </wp:inline>
        </w:drawing>
      </w:r>
    </w:p>
    <w:p w:rsidR="009B1B73" w:rsidRDefault="009B1B73" w:rsidP="00ED294D">
      <w:pPr>
        <w:rPr>
          <w:rFonts w:eastAsia="標楷體"/>
          <w:b/>
          <w:bCs/>
          <w:color w:val="000000"/>
          <w:sz w:val="28"/>
        </w:rPr>
      </w:pPr>
      <w:r w:rsidRPr="00B43E5E">
        <w:rPr>
          <w:rFonts w:eastAsia="標楷體"/>
          <w:b/>
          <w:bCs/>
          <w:noProof/>
          <w:color w:val="000000"/>
          <w:sz w:val="28"/>
        </w:rPr>
        <w:drawing>
          <wp:inline distT="0" distB="0" distL="0" distR="0" wp14:anchorId="11E46752" wp14:editId="025C6ECA">
            <wp:extent cx="6372860" cy="7156864"/>
            <wp:effectExtent l="0" t="0" r="8890" b="6350"/>
            <wp:docPr id="21" name="圖片 21" descr="C:\Users\user\Desktop\14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71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860" cy="7156864"/>
                    </a:xfrm>
                    <a:prstGeom prst="rect">
                      <a:avLst/>
                    </a:prstGeom>
                    <a:noFill/>
                    <a:ln>
                      <a:noFill/>
                    </a:ln>
                  </pic:spPr>
                </pic:pic>
              </a:graphicData>
            </a:graphic>
          </wp:inline>
        </w:drawing>
      </w:r>
    </w:p>
    <w:p w:rsidR="009B1B73" w:rsidRDefault="009B1B73" w:rsidP="00ED294D">
      <w:pPr>
        <w:rPr>
          <w:rFonts w:eastAsia="標楷體"/>
          <w:b/>
          <w:bCs/>
          <w:color w:val="000000"/>
          <w:sz w:val="28"/>
        </w:rPr>
      </w:pPr>
    </w:p>
    <w:p w:rsidR="009B1B73" w:rsidRDefault="009B1B73" w:rsidP="00ED294D">
      <w:pPr>
        <w:rPr>
          <w:rFonts w:eastAsia="標楷體"/>
          <w:b/>
          <w:bCs/>
          <w:color w:val="000000"/>
          <w:sz w:val="28"/>
        </w:rPr>
      </w:pPr>
    </w:p>
    <w:p w:rsidR="00E322E8" w:rsidRDefault="00E322E8" w:rsidP="00ED294D">
      <w:pPr>
        <w:rPr>
          <w:rFonts w:eastAsia="標楷體"/>
          <w:b/>
          <w:bCs/>
          <w:color w:val="000000"/>
          <w:sz w:val="28"/>
        </w:rPr>
      </w:pPr>
    </w:p>
    <w:p w:rsidR="00ED294D" w:rsidRPr="00BD56B8" w:rsidRDefault="002337CE" w:rsidP="00ED294D">
      <w:pPr>
        <w:rPr>
          <w:rFonts w:eastAsia="標楷體"/>
          <w:color w:val="000000"/>
        </w:rPr>
      </w:pPr>
      <w:r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397E6F" w:rsidRDefault="00397E6F"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397E6F" w:rsidRDefault="00397E6F" w:rsidP="00B01BCD">
                            <w:pPr>
                              <w:ind w:firstLineChars="50" w:firstLine="120"/>
                              <w:rPr>
                                <w:rFonts w:ascii="標楷體" w:eastAsia="標楷體" w:hAnsi="標楷體"/>
                              </w:rPr>
                            </w:pPr>
                            <w:r w:rsidRPr="00D96C8A">
                              <w:rPr>
                                <w:rFonts w:ascii="標楷體" w:eastAsia="標楷體" w:hAnsi="標楷體" w:hint="eastAsia"/>
                              </w:rPr>
                              <w:t>限時掛號</w:t>
                            </w:r>
                          </w:p>
                          <w:p w:rsidR="00397E6F" w:rsidRPr="00D96C8A" w:rsidRDefault="00397E6F"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397E6F" w:rsidRDefault="00397E6F"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397E6F" w:rsidRDefault="00397E6F" w:rsidP="00B01BCD">
                      <w:pPr>
                        <w:ind w:firstLineChars="50" w:firstLine="120"/>
                        <w:rPr>
                          <w:rFonts w:ascii="標楷體" w:eastAsia="標楷體" w:hAnsi="標楷體"/>
                        </w:rPr>
                      </w:pPr>
                      <w:r w:rsidRPr="00D96C8A">
                        <w:rPr>
                          <w:rFonts w:ascii="標楷體" w:eastAsia="標楷體" w:hAnsi="標楷體" w:hint="eastAsia"/>
                        </w:rPr>
                        <w:t>限時掛號</w:t>
                      </w:r>
                    </w:p>
                    <w:p w:rsidR="00397E6F" w:rsidRPr="00D96C8A" w:rsidRDefault="00397E6F"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397E6F" w:rsidRPr="00A3617B" w:rsidRDefault="00397E6F"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397E6F" w:rsidRPr="00A3617B" w:rsidRDefault="00397E6F"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11</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397E6F" w:rsidRPr="00A3617B" w:rsidRDefault="00397E6F"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397E6F" w:rsidRPr="00A3617B" w:rsidRDefault="00397E6F"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11</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397E6F" w:rsidRPr="00A3617B" w:rsidRDefault="00397E6F"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397E6F" w:rsidRPr="00A3617B" w:rsidRDefault="00397E6F"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397E6F" w:rsidRPr="00A3617B" w:rsidRDefault="00397E6F"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397E6F" w:rsidRPr="00A3617B" w:rsidRDefault="00397E6F"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6C4E86">
            <w:pPr>
              <w:spacing w:line="0" w:lineRule="atLeast"/>
              <w:ind w:left="2240" w:hangingChars="800" w:hanging="2240"/>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w:t>
      </w:r>
      <w:r w:rsidR="00420EA9">
        <w:rPr>
          <w:rFonts w:eastAsia="標楷體" w:hint="eastAsia"/>
          <w:b/>
          <w:color w:val="000000"/>
          <w:sz w:val="28"/>
          <w:szCs w:val="28"/>
        </w:rPr>
        <w:t>1</w:t>
      </w:r>
      <w:r w:rsidR="006C4E86">
        <w:rPr>
          <w:rFonts w:eastAsia="標楷體"/>
          <w:b/>
          <w:color w:val="000000"/>
          <w:sz w:val="28"/>
          <w:szCs w:val="28"/>
        </w:rPr>
        <w:t>1</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5" w:name="OLE_LINK5"/>
            <w:r w:rsidRPr="00BD56B8">
              <w:rPr>
                <w:rFonts w:eastAsia="標楷體" w:hint="eastAsia"/>
                <w:color w:val="000000"/>
              </w:rPr>
              <w:t>□</w:t>
            </w:r>
            <w:bookmarkEnd w:id="15"/>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E6F" w:rsidRDefault="00397E6F"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397E6F" w:rsidRDefault="00397E6F"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6C4E86">
        <w:rPr>
          <w:rFonts w:eastAsia="標楷體"/>
          <w:color w:val="000000"/>
          <w:sz w:val="28"/>
          <w:szCs w:val="28"/>
        </w:rPr>
        <w:t>1</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397E6F" w:rsidRDefault="00397E6F"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6C4E86">
        <w:rPr>
          <w:rFonts w:eastAsia="標楷體"/>
          <w:color w:val="000000"/>
          <w:sz w:val="28"/>
          <w:szCs w:val="28"/>
        </w:rPr>
        <w:t>1</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w:t>
      </w:r>
      <w:r w:rsidR="00420EA9">
        <w:rPr>
          <w:rFonts w:eastAsia="標楷體" w:hint="eastAsia"/>
          <w:b/>
          <w:color w:val="000000"/>
          <w:sz w:val="30"/>
          <w:szCs w:val="30"/>
        </w:rPr>
        <w:t>1</w:t>
      </w:r>
      <w:r w:rsidR="006C4E86">
        <w:rPr>
          <w:rFonts w:eastAsia="標楷體"/>
          <w:b/>
          <w:color w:val="000000"/>
          <w:sz w:val="30"/>
          <w:szCs w:val="30"/>
        </w:rPr>
        <w:t>1</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w:t>
            </w:r>
            <w:r w:rsidR="00420EA9">
              <w:rPr>
                <w:rFonts w:eastAsia="標楷體" w:hint="eastAsia"/>
                <w:color w:val="000000"/>
                <w:sz w:val="26"/>
                <w:szCs w:val="26"/>
              </w:rPr>
              <w:t>1</w:t>
            </w:r>
            <w:r w:rsidR="006C4E86">
              <w:rPr>
                <w:rFonts w:eastAsia="標楷體"/>
                <w:color w:val="000000"/>
                <w:sz w:val="26"/>
                <w:szCs w:val="26"/>
              </w:rPr>
              <w:t>1</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Default="003C6E5D" w:rsidP="004020D9">
      <w:pPr>
        <w:spacing w:line="360" w:lineRule="exact"/>
        <w:rPr>
          <w:rFonts w:eastAsia="標楷體"/>
          <w:color w:val="000000"/>
        </w:rPr>
      </w:pPr>
    </w:p>
    <w:p w:rsidR="00397E6F" w:rsidRPr="00BD56B8" w:rsidRDefault="00397E6F" w:rsidP="004020D9">
      <w:pPr>
        <w:spacing w:line="360" w:lineRule="exact"/>
        <w:rPr>
          <w:rFonts w:eastAsia="標楷體" w:hint="eastAsia"/>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6C4E86">
        <w:rPr>
          <w:rFonts w:eastAsia="標楷體"/>
          <w:b/>
          <w:color w:val="000000"/>
          <w:sz w:val="32"/>
          <w:szCs w:val="32"/>
        </w:rPr>
        <w:t>1</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397E6F" w:rsidRDefault="00397E6F" w:rsidP="004020D9">
      <w:pPr>
        <w:spacing w:line="360" w:lineRule="exact"/>
        <w:rPr>
          <w:rFonts w:eastAsia="標楷體"/>
          <w:color w:val="000000"/>
        </w:rPr>
      </w:pPr>
    </w:p>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6C4E86">
        <w:rPr>
          <w:rFonts w:eastAsia="標楷體"/>
          <w:b/>
          <w:color w:val="000000"/>
          <w:sz w:val="28"/>
          <w:szCs w:val="28"/>
        </w:rPr>
        <w:t>1</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6C4E86">
        <w:rPr>
          <w:rFonts w:eastAsia="標楷體"/>
          <w:b/>
          <w:color w:val="000000"/>
          <w:sz w:val="28"/>
          <w:szCs w:val="28"/>
        </w:rPr>
        <w:t>1</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Default="00796A59" w:rsidP="004020D9">
      <w:pPr>
        <w:adjustRightInd w:val="0"/>
        <w:snapToGrid w:val="0"/>
        <w:rPr>
          <w:rFonts w:eastAsia="標楷體"/>
          <w:b/>
          <w:bCs/>
          <w:color w:val="000000"/>
          <w:szCs w:val="28"/>
        </w:rPr>
      </w:pPr>
    </w:p>
    <w:p w:rsidR="00DE2C7F" w:rsidRPr="00BD56B8" w:rsidRDefault="00DE2C7F" w:rsidP="004020D9">
      <w:pPr>
        <w:adjustRightInd w:val="0"/>
        <w:snapToGrid w:val="0"/>
        <w:rPr>
          <w:rFonts w:eastAsia="標楷體" w:hint="eastAsia"/>
          <w:b/>
          <w:bCs/>
          <w:color w:val="000000"/>
          <w:szCs w:val="28"/>
        </w:rPr>
      </w:pPr>
      <w:bookmarkStart w:id="16" w:name="_GoBack"/>
      <w:bookmarkEnd w:id="16"/>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6C4E86">
        <w:rPr>
          <w:rFonts w:eastAsia="標楷體" w:cs="標楷體" w:hint="eastAsia"/>
          <w:color w:val="000000"/>
          <w:kern w:val="0"/>
          <w:szCs w:val="24"/>
        </w:rPr>
        <w:t>一</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w:t>
      </w:r>
      <w:proofErr w:type="spellStart"/>
      <w:r>
        <w:rPr>
          <w:rFonts w:eastAsia="標楷體" w:cs="標楷體" w:hint="eastAsia"/>
          <w:color w:val="000000"/>
          <w:kern w:val="0"/>
          <w:szCs w:val="24"/>
        </w:rPr>
        <w:t>LawContentDetails.aspx?id</w:t>
      </w:r>
      <w:proofErr w:type="spellEnd"/>
      <w:r>
        <w:rPr>
          <w:rFonts w:eastAsia="標楷體" w:cs="標楷體" w:hint="eastAsia"/>
          <w:color w:val="000000"/>
          <w:kern w:val="0"/>
          <w:szCs w:val="24"/>
        </w:rPr>
        <w:t>=FL010631</w:t>
      </w:r>
    </w:p>
    <w:sectPr w:rsidR="005361F8" w:rsidRPr="004E00CB" w:rsidSect="0060404A">
      <w:footerReference w:type="default" r:id="rId17"/>
      <w:pgSz w:w="11907" w:h="16840" w:code="9"/>
      <w:pgMar w:top="1134" w:right="850" w:bottom="426"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F77" w:rsidRDefault="00D92F77">
      <w:r>
        <w:separator/>
      </w:r>
    </w:p>
  </w:endnote>
  <w:endnote w:type="continuationSeparator" w:id="0">
    <w:p w:rsidR="00D92F77" w:rsidRDefault="00D9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altName w:val="標楷體"/>
    <w:panose1 w:val="00000000000000000000"/>
    <w:charset w:val="88"/>
    <w:family w:val="script"/>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E6F" w:rsidRDefault="00397E6F"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DE2C7F">
      <w:rPr>
        <w:rStyle w:val="a5"/>
        <w:noProof/>
      </w:rPr>
      <w:t>28</w:t>
    </w:r>
    <w:r>
      <w:rPr>
        <w:rStyle w:val="a5"/>
      </w:rPr>
      <w:fldChar w:fldCharType="end"/>
    </w:r>
  </w:p>
  <w:p w:rsidR="00397E6F" w:rsidRDefault="00397E6F"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F77" w:rsidRDefault="00D92F77">
      <w:r>
        <w:separator/>
      </w:r>
    </w:p>
  </w:footnote>
  <w:footnote w:type="continuationSeparator" w:id="0">
    <w:p w:rsidR="00D92F77" w:rsidRDefault="00D92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77B4"/>
    <w:rsid w:val="0002333D"/>
    <w:rsid w:val="00024AE0"/>
    <w:rsid w:val="00024B59"/>
    <w:rsid w:val="000251A6"/>
    <w:rsid w:val="00025E1A"/>
    <w:rsid w:val="000262FB"/>
    <w:rsid w:val="00026ADC"/>
    <w:rsid w:val="00026E37"/>
    <w:rsid w:val="00032475"/>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076B"/>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2F57"/>
    <w:rsid w:val="000A6CE7"/>
    <w:rsid w:val="000B01AF"/>
    <w:rsid w:val="000B1A50"/>
    <w:rsid w:val="000B3FD4"/>
    <w:rsid w:val="000B408C"/>
    <w:rsid w:val="000B469E"/>
    <w:rsid w:val="000B4886"/>
    <w:rsid w:val="000B6A30"/>
    <w:rsid w:val="000C0F65"/>
    <w:rsid w:val="000C1340"/>
    <w:rsid w:val="000C1C00"/>
    <w:rsid w:val="000C2038"/>
    <w:rsid w:val="000C2A90"/>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8DF"/>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E36"/>
    <w:rsid w:val="001E7516"/>
    <w:rsid w:val="001F022A"/>
    <w:rsid w:val="001F1328"/>
    <w:rsid w:val="001F2645"/>
    <w:rsid w:val="001F3C5D"/>
    <w:rsid w:val="001F5B1D"/>
    <w:rsid w:val="001F6832"/>
    <w:rsid w:val="0020188F"/>
    <w:rsid w:val="002052CF"/>
    <w:rsid w:val="00207DA5"/>
    <w:rsid w:val="00211A9E"/>
    <w:rsid w:val="00212D9D"/>
    <w:rsid w:val="00213489"/>
    <w:rsid w:val="002134AD"/>
    <w:rsid w:val="002168D5"/>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08EE"/>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97E6F"/>
    <w:rsid w:val="003A09B1"/>
    <w:rsid w:val="003A2FD9"/>
    <w:rsid w:val="003A403D"/>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CF6"/>
    <w:rsid w:val="003F34FE"/>
    <w:rsid w:val="003F359C"/>
    <w:rsid w:val="003F3994"/>
    <w:rsid w:val="003F3B22"/>
    <w:rsid w:val="003F50D4"/>
    <w:rsid w:val="003F6239"/>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0EA9"/>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3EC9"/>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4579"/>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1EB5"/>
    <w:rsid w:val="00562761"/>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6C7D"/>
    <w:rsid w:val="00587C72"/>
    <w:rsid w:val="005935B5"/>
    <w:rsid w:val="005938A6"/>
    <w:rsid w:val="00594632"/>
    <w:rsid w:val="005A1C0B"/>
    <w:rsid w:val="005A1D57"/>
    <w:rsid w:val="005A21F4"/>
    <w:rsid w:val="005A562A"/>
    <w:rsid w:val="005A5993"/>
    <w:rsid w:val="005A5ABF"/>
    <w:rsid w:val="005A6283"/>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F3135"/>
    <w:rsid w:val="005F717F"/>
    <w:rsid w:val="00600060"/>
    <w:rsid w:val="00600F4B"/>
    <w:rsid w:val="00601A0E"/>
    <w:rsid w:val="00603A75"/>
    <w:rsid w:val="00603BA2"/>
    <w:rsid w:val="0060404A"/>
    <w:rsid w:val="0060504B"/>
    <w:rsid w:val="00605F85"/>
    <w:rsid w:val="00607BAD"/>
    <w:rsid w:val="00607F39"/>
    <w:rsid w:val="00610587"/>
    <w:rsid w:val="00611B02"/>
    <w:rsid w:val="0061420D"/>
    <w:rsid w:val="006215CD"/>
    <w:rsid w:val="0062435D"/>
    <w:rsid w:val="0062551A"/>
    <w:rsid w:val="0062633B"/>
    <w:rsid w:val="00626574"/>
    <w:rsid w:val="0062759D"/>
    <w:rsid w:val="00630AC7"/>
    <w:rsid w:val="00630B36"/>
    <w:rsid w:val="006328DB"/>
    <w:rsid w:val="006331B3"/>
    <w:rsid w:val="0063352B"/>
    <w:rsid w:val="006354AA"/>
    <w:rsid w:val="00635C18"/>
    <w:rsid w:val="0064144B"/>
    <w:rsid w:val="00643305"/>
    <w:rsid w:val="00643D0D"/>
    <w:rsid w:val="00645A06"/>
    <w:rsid w:val="006460AD"/>
    <w:rsid w:val="006508C7"/>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1DCC"/>
    <w:rsid w:val="006964CA"/>
    <w:rsid w:val="006971F5"/>
    <w:rsid w:val="006973F2"/>
    <w:rsid w:val="006978AB"/>
    <w:rsid w:val="006A0A58"/>
    <w:rsid w:val="006A32A5"/>
    <w:rsid w:val="006A41C7"/>
    <w:rsid w:val="006A4E9E"/>
    <w:rsid w:val="006A6B04"/>
    <w:rsid w:val="006A6BAD"/>
    <w:rsid w:val="006A71B3"/>
    <w:rsid w:val="006B2E48"/>
    <w:rsid w:val="006B3880"/>
    <w:rsid w:val="006B57C4"/>
    <w:rsid w:val="006B6569"/>
    <w:rsid w:val="006B75D3"/>
    <w:rsid w:val="006B7915"/>
    <w:rsid w:val="006C153B"/>
    <w:rsid w:val="006C1878"/>
    <w:rsid w:val="006C4E86"/>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6F5713"/>
    <w:rsid w:val="007013C7"/>
    <w:rsid w:val="00701507"/>
    <w:rsid w:val="007029CF"/>
    <w:rsid w:val="00703F6A"/>
    <w:rsid w:val="007051A8"/>
    <w:rsid w:val="00705CE8"/>
    <w:rsid w:val="00706A10"/>
    <w:rsid w:val="00713BB3"/>
    <w:rsid w:val="00716F46"/>
    <w:rsid w:val="0072397F"/>
    <w:rsid w:val="00724FC2"/>
    <w:rsid w:val="007253F6"/>
    <w:rsid w:val="007263C5"/>
    <w:rsid w:val="007277BE"/>
    <w:rsid w:val="00734999"/>
    <w:rsid w:val="0073692C"/>
    <w:rsid w:val="00736A53"/>
    <w:rsid w:val="00736B2A"/>
    <w:rsid w:val="00740664"/>
    <w:rsid w:val="00744560"/>
    <w:rsid w:val="00744B46"/>
    <w:rsid w:val="0074740D"/>
    <w:rsid w:val="00756BA2"/>
    <w:rsid w:val="007600C6"/>
    <w:rsid w:val="0076146F"/>
    <w:rsid w:val="00762515"/>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2341"/>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39A2"/>
    <w:rsid w:val="009276DD"/>
    <w:rsid w:val="00930510"/>
    <w:rsid w:val="009305E2"/>
    <w:rsid w:val="00930B72"/>
    <w:rsid w:val="009311AC"/>
    <w:rsid w:val="00933645"/>
    <w:rsid w:val="009345D2"/>
    <w:rsid w:val="00934849"/>
    <w:rsid w:val="009360F5"/>
    <w:rsid w:val="00937002"/>
    <w:rsid w:val="009400AA"/>
    <w:rsid w:val="00940897"/>
    <w:rsid w:val="00940B83"/>
    <w:rsid w:val="00941B1D"/>
    <w:rsid w:val="00941F53"/>
    <w:rsid w:val="0094299E"/>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4EC8"/>
    <w:rsid w:val="009852DB"/>
    <w:rsid w:val="0098612F"/>
    <w:rsid w:val="00986F35"/>
    <w:rsid w:val="00987436"/>
    <w:rsid w:val="00987933"/>
    <w:rsid w:val="0099124A"/>
    <w:rsid w:val="00991605"/>
    <w:rsid w:val="00993A77"/>
    <w:rsid w:val="00995BA2"/>
    <w:rsid w:val="009A0DFD"/>
    <w:rsid w:val="009B1A6A"/>
    <w:rsid w:val="009B1B73"/>
    <w:rsid w:val="009B2572"/>
    <w:rsid w:val="009B4257"/>
    <w:rsid w:val="009B78EA"/>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5D85"/>
    <w:rsid w:val="00A26E8B"/>
    <w:rsid w:val="00A3021D"/>
    <w:rsid w:val="00A314B1"/>
    <w:rsid w:val="00A34238"/>
    <w:rsid w:val="00A346D5"/>
    <w:rsid w:val="00A355B1"/>
    <w:rsid w:val="00A3617B"/>
    <w:rsid w:val="00A41500"/>
    <w:rsid w:val="00A42E2B"/>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3E6B"/>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5F1F"/>
    <w:rsid w:val="00B17052"/>
    <w:rsid w:val="00B17E4C"/>
    <w:rsid w:val="00B201BB"/>
    <w:rsid w:val="00B235FB"/>
    <w:rsid w:val="00B2645F"/>
    <w:rsid w:val="00B313EB"/>
    <w:rsid w:val="00B32595"/>
    <w:rsid w:val="00B36C3A"/>
    <w:rsid w:val="00B37741"/>
    <w:rsid w:val="00B4161B"/>
    <w:rsid w:val="00B43E5E"/>
    <w:rsid w:val="00B44CD4"/>
    <w:rsid w:val="00B44E59"/>
    <w:rsid w:val="00B46146"/>
    <w:rsid w:val="00B46FBE"/>
    <w:rsid w:val="00B542A7"/>
    <w:rsid w:val="00B5544F"/>
    <w:rsid w:val="00B5561A"/>
    <w:rsid w:val="00B5637B"/>
    <w:rsid w:val="00B56D6E"/>
    <w:rsid w:val="00B56EF0"/>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1236"/>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A6B85"/>
    <w:rsid w:val="00CA7E22"/>
    <w:rsid w:val="00CB288F"/>
    <w:rsid w:val="00CB3B1B"/>
    <w:rsid w:val="00CB3BAC"/>
    <w:rsid w:val="00CB3C88"/>
    <w:rsid w:val="00CC03C5"/>
    <w:rsid w:val="00CC1829"/>
    <w:rsid w:val="00CC1BD5"/>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611"/>
    <w:rsid w:val="00CF5872"/>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652F"/>
    <w:rsid w:val="00D874D8"/>
    <w:rsid w:val="00D8793E"/>
    <w:rsid w:val="00D917FE"/>
    <w:rsid w:val="00D92F77"/>
    <w:rsid w:val="00D930D2"/>
    <w:rsid w:val="00D93BCE"/>
    <w:rsid w:val="00D94A12"/>
    <w:rsid w:val="00D94C24"/>
    <w:rsid w:val="00D95F7A"/>
    <w:rsid w:val="00D968BF"/>
    <w:rsid w:val="00D96A05"/>
    <w:rsid w:val="00DA0F45"/>
    <w:rsid w:val="00DA411C"/>
    <w:rsid w:val="00DA660F"/>
    <w:rsid w:val="00DB3A1A"/>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2C7F"/>
    <w:rsid w:val="00DE4FE5"/>
    <w:rsid w:val="00DE5596"/>
    <w:rsid w:val="00DE5F6A"/>
    <w:rsid w:val="00DE7902"/>
    <w:rsid w:val="00DE7AD4"/>
    <w:rsid w:val="00DF1B2D"/>
    <w:rsid w:val="00DF2280"/>
    <w:rsid w:val="00DF3514"/>
    <w:rsid w:val="00DF4258"/>
    <w:rsid w:val="00DF4B06"/>
    <w:rsid w:val="00E00356"/>
    <w:rsid w:val="00E011BE"/>
    <w:rsid w:val="00E07783"/>
    <w:rsid w:val="00E07D50"/>
    <w:rsid w:val="00E13375"/>
    <w:rsid w:val="00E13D1D"/>
    <w:rsid w:val="00E13FF1"/>
    <w:rsid w:val="00E14ACA"/>
    <w:rsid w:val="00E15992"/>
    <w:rsid w:val="00E15D77"/>
    <w:rsid w:val="00E16E4B"/>
    <w:rsid w:val="00E20353"/>
    <w:rsid w:val="00E20E26"/>
    <w:rsid w:val="00E22352"/>
    <w:rsid w:val="00E227A4"/>
    <w:rsid w:val="00E23B6B"/>
    <w:rsid w:val="00E24457"/>
    <w:rsid w:val="00E24CAB"/>
    <w:rsid w:val="00E24DF0"/>
    <w:rsid w:val="00E253CD"/>
    <w:rsid w:val="00E26295"/>
    <w:rsid w:val="00E266E5"/>
    <w:rsid w:val="00E309F2"/>
    <w:rsid w:val="00E30A17"/>
    <w:rsid w:val="00E322E8"/>
    <w:rsid w:val="00E32417"/>
    <w:rsid w:val="00E32802"/>
    <w:rsid w:val="00E3406C"/>
    <w:rsid w:val="00E433D1"/>
    <w:rsid w:val="00E43440"/>
    <w:rsid w:val="00E43D7D"/>
    <w:rsid w:val="00E4422A"/>
    <w:rsid w:val="00E50D9D"/>
    <w:rsid w:val="00E51580"/>
    <w:rsid w:val="00E5238C"/>
    <w:rsid w:val="00E52481"/>
    <w:rsid w:val="00E52B33"/>
    <w:rsid w:val="00E53CD9"/>
    <w:rsid w:val="00E54B2D"/>
    <w:rsid w:val="00E56C14"/>
    <w:rsid w:val="00E6085D"/>
    <w:rsid w:val="00E61032"/>
    <w:rsid w:val="00E63516"/>
    <w:rsid w:val="00E63761"/>
    <w:rsid w:val="00E643C8"/>
    <w:rsid w:val="00E6578F"/>
    <w:rsid w:val="00E70506"/>
    <w:rsid w:val="00E73FD8"/>
    <w:rsid w:val="00E7456E"/>
    <w:rsid w:val="00E756AD"/>
    <w:rsid w:val="00E75D43"/>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3B5D"/>
    <w:rsid w:val="00F05964"/>
    <w:rsid w:val="00F05F6B"/>
    <w:rsid w:val="00F06BDB"/>
    <w:rsid w:val="00F06F52"/>
    <w:rsid w:val="00F07CEF"/>
    <w:rsid w:val="00F100DA"/>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6597"/>
    <w:rsid w:val="00F6771F"/>
    <w:rsid w:val="00F706F8"/>
    <w:rsid w:val="00F71424"/>
    <w:rsid w:val="00F72F65"/>
    <w:rsid w:val="00F741D6"/>
    <w:rsid w:val="00F7471F"/>
    <w:rsid w:val="00F747CA"/>
    <w:rsid w:val="00F76377"/>
    <w:rsid w:val="00F77229"/>
    <w:rsid w:val="00F77310"/>
    <w:rsid w:val="00F867C0"/>
    <w:rsid w:val="00F90D0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A30A965"/>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u.edu.tw/"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npu.edu.t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4AF9-1F77-4A88-9E6C-36012C59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3366</Words>
  <Characters>19188</Characters>
  <Application>Microsoft Office Word</Application>
  <DocSecurity>0</DocSecurity>
  <Lines>159</Lines>
  <Paragraphs>45</Paragraphs>
  <ScaleCrop>false</ScaleCrop>
  <Company>建國工商專校</Company>
  <LinksUpToDate>false</LinksUpToDate>
  <CharactersWithSpaces>22509</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18</cp:revision>
  <cp:lastPrinted>2022-02-21T06:14:00Z</cp:lastPrinted>
  <dcterms:created xsi:type="dcterms:W3CDTF">2021-11-01T07:40:00Z</dcterms:created>
  <dcterms:modified xsi:type="dcterms:W3CDTF">2022-02-21T06:27:00Z</dcterms:modified>
</cp:coreProperties>
</file>